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9B0D" w14:textId="77777777" w:rsidR="00D05EE9" w:rsidRDefault="00D05EE9" w:rsidP="00D05EE9">
      <w:pPr>
        <w:spacing w:line="240" w:lineRule="auto"/>
        <w:jc w:val="center"/>
      </w:pPr>
    </w:p>
    <w:p w14:paraId="22FDF174" w14:textId="77777777" w:rsidR="00D05EE9" w:rsidRPr="003E5270" w:rsidRDefault="00D05EE9" w:rsidP="00D05EE9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0324BDAB" w14:textId="50A2230E" w:rsidR="00D05EE9" w:rsidRPr="003E5270" w:rsidRDefault="00D05EE9" w:rsidP="00D05EE9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1</w:t>
      </w:r>
      <w:r w:rsidRPr="003E5270">
        <w:rPr>
          <w:b/>
          <w:bCs/>
        </w:rPr>
        <w:t>. ORTAK YAZILI KONU SORU DAĞILIM TABLOSU</w:t>
      </w:r>
    </w:p>
    <w:p w14:paraId="338D0A62" w14:textId="478C3C52" w:rsidR="00D05EE9" w:rsidRPr="003E5270" w:rsidRDefault="00D05EE9" w:rsidP="00D05EE9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1</w:t>
      </w:r>
    </w:p>
    <w:tbl>
      <w:tblPr>
        <w:tblStyle w:val="TabloKlavuzu"/>
        <w:tblpPr w:leftFromText="141" w:rightFromText="141" w:vertAnchor="page" w:horzAnchor="margin" w:tblpXSpec="center" w:tblpY="3766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D05EE9" w14:paraId="531D65E3" w14:textId="77777777" w:rsidTr="00D05EE9">
        <w:trPr>
          <w:trHeight w:val="699"/>
          <w:jc w:val="center"/>
        </w:trPr>
        <w:tc>
          <w:tcPr>
            <w:tcW w:w="717" w:type="dxa"/>
            <w:vAlign w:val="center"/>
          </w:tcPr>
          <w:p w14:paraId="44D43376" w14:textId="77777777" w:rsidR="00D05EE9" w:rsidRPr="003E5270" w:rsidRDefault="00D05EE9" w:rsidP="00D05EE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1BC708E4" w14:textId="77777777" w:rsidR="00D05EE9" w:rsidRPr="003E5270" w:rsidRDefault="00D05EE9" w:rsidP="00D05EE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3DACD032" w14:textId="77777777" w:rsidR="00D05EE9" w:rsidRPr="003E5270" w:rsidRDefault="00D05EE9" w:rsidP="00D05EE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29BBDEF0" w14:textId="77777777" w:rsidR="00D05EE9" w:rsidRPr="003E5270" w:rsidRDefault="00D05EE9" w:rsidP="00D05EE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7646FAF" w14:textId="77777777" w:rsidR="00D05EE9" w:rsidRPr="003E5270" w:rsidRDefault="00D05EE9" w:rsidP="00D05EE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D05EE9" w14:paraId="006F09A4" w14:textId="77777777" w:rsidTr="00D05EE9">
        <w:trPr>
          <w:cantSplit/>
          <w:trHeight w:val="1193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1ACD16FA" w14:textId="42FEE9BA" w:rsidR="00D05EE9" w:rsidRPr="00D05EE9" w:rsidRDefault="00D05EE9" w:rsidP="00D05EE9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8F7478A" w14:textId="29B664B6" w:rsidR="00D05EE9" w:rsidRPr="00D05EE9" w:rsidRDefault="00D05EE9" w:rsidP="00D05EE9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901" w:type="dxa"/>
            <w:vAlign w:val="center"/>
          </w:tcPr>
          <w:p w14:paraId="5180675A" w14:textId="77777777" w:rsidR="00D05EE9" w:rsidRPr="005F7E28" w:rsidRDefault="00D05EE9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10.2.2.1. Durgun akışkanlarda cisimlere etki eden kaldırma kuvvetinin basınç kuvveti farkından kaynaklandığını açıklar.</w:t>
            </w:r>
          </w:p>
        </w:tc>
        <w:tc>
          <w:tcPr>
            <w:tcW w:w="725" w:type="dxa"/>
            <w:vAlign w:val="center"/>
          </w:tcPr>
          <w:p w14:paraId="4609C8F4" w14:textId="77777777" w:rsidR="00D05EE9" w:rsidRDefault="00D05EE9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D05EE9" w14:paraId="50008479" w14:textId="77777777" w:rsidTr="00D05EE9">
        <w:trPr>
          <w:cantSplit/>
          <w:trHeight w:val="918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BBC611B" w14:textId="77777777" w:rsidR="00D05EE9" w:rsidRPr="00D05EE9" w:rsidRDefault="00D05EE9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24E5FD8F" w14:textId="77777777" w:rsidR="00D05EE9" w:rsidRPr="003D2ED3" w:rsidRDefault="00D05EE9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263D2BFF" w14:textId="7842DB7D" w:rsidR="00D05EE9" w:rsidRPr="005F7E28" w:rsidRDefault="00D05EE9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10.2.2.2. Kaldırma kuvvetiyle ilgili belirlediği günlük hayattaki problemlere kaldırma kuvveti ve/veya </w:t>
            </w:r>
            <w:proofErr w:type="spellStart"/>
            <w:r w:rsidRPr="005F7E28">
              <w:rPr>
                <w:sz w:val="20"/>
                <w:szCs w:val="20"/>
              </w:rPr>
              <w:t>Bernoulli</w:t>
            </w:r>
            <w:proofErr w:type="spellEnd"/>
            <w:r w:rsidRPr="005F7E28">
              <w:rPr>
                <w:sz w:val="20"/>
                <w:szCs w:val="20"/>
              </w:rPr>
              <w:t xml:space="preserve"> </w:t>
            </w:r>
            <w:proofErr w:type="spellStart"/>
            <w:r w:rsidRPr="005F7E28">
              <w:rPr>
                <w:sz w:val="20"/>
                <w:szCs w:val="20"/>
              </w:rPr>
              <w:t>İlkesi’ni</w:t>
            </w:r>
            <w:proofErr w:type="spellEnd"/>
            <w:r w:rsidRPr="005F7E28">
              <w:rPr>
                <w:sz w:val="20"/>
                <w:szCs w:val="20"/>
              </w:rPr>
              <w:t xml:space="preserve"> kullanarak çözüm önerisi üretir.</w:t>
            </w:r>
          </w:p>
        </w:tc>
        <w:tc>
          <w:tcPr>
            <w:tcW w:w="725" w:type="dxa"/>
            <w:vAlign w:val="center"/>
          </w:tcPr>
          <w:p w14:paraId="13CD8F56" w14:textId="37EB3D20" w:rsidR="00D05EE9" w:rsidRDefault="00D05EE9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5F7E28" w14:paraId="31A1FB6F" w14:textId="77777777" w:rsidTr="00D05EE9">
        <w:trPr>
          <w:cantSplit/>
          <w:trHeight w:val="703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1F6B2090" w14:textId="4F161F4B" w:rsidR="005F7E28" w:rsidRPr="00D05EE9" w:rsidRDefault="005F7E28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6BCD08AE" w14:textId="0D36C294" w:rsidR="005F7E28" w:rsidRPr="00D05EE9" w:rsidRDefault="005F7E28" w:rsidP="00D05EE9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901" w:type="dxa"/>
            <w:vAlign w:val="center"/>
          </w:tcPr>
          <w:p w14:paraId="33D2E948" w14:textId="49F31A20" w:rsidR="005F7E28" w:rsidRPr="005F7E28" w:rsidRDefault="005F7E28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</w:tc>
        <w:tc>
          <w:tcPr>
            <w:tcW w:w="725" w:type="dxa"/>
            <w:vAlign w:val="center"/>
          </w:tcPr>
          <w:p w14:paraId="3D4C428D" w14:textId="0873E5BA" w:rsidR="005F7E28" w:rsidRDefault="005F7E28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5F7E28" w14:paraId="1ADAD468" w14:textId="77777777" w:rsidTr="00D05EE9">
        <w:trPr>
          <w:cantSplit/>
          <w:trHeight w:val="702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4CBC1D2" w14:textId="77777777" w:rsidR="005F7E28" w:rsidRPr="00D05EE9" w:rsidRDefault="005F7E28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7D74D90" w14:textId="77777777" w:rsidR="005F7E28" w:rsidRPr="003D2ED3" w:rsidRDefault="005F7E28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59C75099" w14:textId="50DEA52F" w:rsidR="005F7E28" w:rsidRPr="005F7E28" w:rsidRDefault="005F7E28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10.3.1.2. Dalgaları taşıdığı enerjiye ve titreşim doğrultusuna göre sınıflandırır.</w:t>
            </w:r>
          </w:p>
        </w:tc>
        <w:tc>
          <w:tcPr>
            <w:tcW w:w="725" w:type="dxa"/>
            <w:vAlign w:val="center"/>
          </w:tcPr>
          <w:p w14:paraId="4E6BDBC4" w14:textId="6140C864" w:rsidR="005F7E28" w:rsidRDefault="005F7E28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5F7E28" w14:paraId="4353641F" w14:textId="77777777" w:rsidTr="000D5283">
        <w:trPr>
          <w:cantSplit/>
          <w:trHeight w:val="1403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97CE276" w14:textId="77777777" w:rsidR="005F7E28" w:rsidRPr="00D05EE9" w:rsidRDefault="005F7E28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7708BB81" w14:textId="5499E027" w:rsidR="005F7E28" w:rsidRPr="00D05EE9" w:rsidRDefault="005F7E28" w:rsidP="00D05EE9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901" w:type="dxa"/>
            <w:vAlign w:val="center"/>
          </w:tcPr>
          <w:p w14:paraId="250E409F" w14:textId="06344E28" w:rsidR="005F7E28" w:rsidRPr="005F7E28" w:rsidRDefault="005F7E28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2ED1D7DF" w14:textId="0B03A815" w:rsidR="005F7E28" w:rsidRDefault="005F7E28" w:rsidP="00D05EE9">
            <w:pPr>
              <w:spacing w:line="240" w:lineRule="auto"/>
              <w:jc w:val="center"/>
            </w:pPr>
            <w:r>
              <w:t>2</w:t>
            </w:r>
          </w:p>
        </w:tc>
      </w:tr>
      <w:tr w:rsidR="000D5283" w14:paraId="25AB1F21" w14:textId="77777777" w:rsidTr="00D05EE9">
        <w:trPr>
          <w:cantSplit/>
          <w:trHeight w:val="601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A6738E6" w14:textId="77777777" w:rsidR="000D5283" w:rsidRPr="00D05EE9" w:rsidRDefault="000D5283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24FEA81F" w14:textId="50CD9B07" w:rsidR="000D5283" w:rsidRPr="00D05EE9" w:rsidRDefault="000D5283" w:rsidP="007F59B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901" w:type="dxa"/>
            <w:vAlign w:val="center"/>
          </w:tcPr>
          <w:p w14:paraId="58847B90" w14:textId="514249BE" w:rsidR="000D5283" w:rsidRPr="005F7E28" w:rsidRDefault="000D5283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10.3.3.1. Dalgaların ilerleme yönü, dalga tepesi ve dalga çukuru kavramlarını açıklar.</w:t>
            </w:r>
          </w:p>
        </w:tc>
        <w:tc>
          <w:tcPr>
            <w:tcW w:w="725" w:type="dxa"/>
            <w:vAlign w:val="center"/>
          </w:tcPr>
          <w:p w14:paraId="6D851608" w14:textId="2653ECA5" w:rsidR="000D5283" w:rsidRDefault="000D5283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0D5283" w14:paraId="18B319C1" w14:textId="77777777" w:rsidTr="00D05EE9">
        <w:trPr>
          <w:cantSplit/>
          <w:trHeight w:val="791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30D5EFF5" w14:textId="77777777" w:rsidR="000D5283" w:rsidRPr="00D05EE9" w:rsidRDefault="000D5283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1A6361F9" w14:textId="3CEC5033" w:rsidR="000D5283" w:rsidRPr="00D05EE9" w:rsidRDefault="000D5283" w:rsidP="007F59B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71B24A5F" w14:textId="1B83BA5D" w:rsidR="000D5283" w:rsidRPr="005F7E28" w:rsidRDefault="000D5283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10.3.3.2. Doğrusal ve dairesel su dalgalarının yansıma hareketlerini analiz eder.</w:t>
            </w:r>
          </w:p>
        </w:tc>
        <w:tc>
          <w:tcPr>
            <w:tcW w:w="725" w:type="dxa"/>
            <w:vAlign w:val="center"/>
          </w:tcPr>
          <w:p w14:paraId="5FDC1233" w14:textId="7CAA4690" w:rsidR="000D5283" w:rsidRDefault="000D5283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0D5283" w14:paraId="08B83786" w14:textId="77777777" w:rsidTr="005F7E28">
        <w:trPr>
          <w:cantSplit/>
          <w:trHeight w:val="697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5B8DBE0" w14:textId="77777777" w:rsidR="000D5283" w:rsidRPr="00D05EE9" w:rsidRDefault="000D5283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6FD7D725" w14:textId="7C9B23B3" w:rsidR="000D5283" w:rsidRPr="00D05EE9" w:rsidRDefault="000D5283" w:rsidP="00D05EE9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46659E2D" w14:textId="1882AC0C" w:rsidR="000D5283" w:rsidRPr="005F7E28" w:rsidRDefault="000D5283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Align w:val="center"/>
          </w:tcPr>
          <w:p w14:paraId="43720861" w14:textId="7F518A9D" w:rsidR="000D5283" w:rsidRDefault="000D5283" w:rsidP="00D05EE9">
            <w:pPr>
              <w:spacing w:line="240" w:lineRule="auto"/>
              <w:jc w:val="center"/>
            </w:pPr>
            <w:r>
              <w:t>1</w:t>
            </w:r>
          </w:p>
        </w:tc>
      </w:tr>
      <w:tr w:rsidR="000D5283" w14:paraId="531B0131" w14:textId="77777777" w:rsidTr="005F7E28">
        <w:trPr>
          <w:cantSplit/>
          <w:trHeight w:val="707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2ADFCEDC" w14:textId="77777777" w:rsidR="000D5283" w:rsidRPr="00D05EE9" w:rsidRDefault="000D5283" w:rsidP="00D05EE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670F86CA" w14:textId="77777777" w:rsidR="000D5283" w:rsidRPr="005F7E28" w:rsidRDefault="000D5283" w:rsidP="00D05EE9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59B2EE6A" w14:textId="070FAC4C" w:rsidR="000D5283" w:rsidRPr="005F7E28" w:rsidRDefault="000D5283" w:rsidP="00D05EE9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Align w:val="center"/>
          </w:tcPr>
          <w:p w14:paraId="40713C16" w14:textId="763FB346" w:rsidR="000D5283" w:rsidRDefault="000D5283" w:rsidP="00D05EE9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37A21025" w14:textId="77777777" w:rsidR="004975F0" w:rsidRDefault="004975F0"/>
    <w:p w14:paraId="4FAE29BA" w14:textId="77777777" w:rsidR="007E3620" w:rsidRDefault="007E3620"/>
    <w:p w14:paraId="40F64195" w14:textId="77777777" w:rsidR="007E3620" w:rsidRDefault="007E3620"/>
    <w:p w14:paraId="7D14883D" w14:textId="77777777" w:rsidR="007E3620" w:rsidRDefault="007E3620"/>
    <w:p w14:paraId="0F3B9206" w14:textId="77777777" w:rsidR="007E3620" w:rsidRDefault="007E3620"/>
    <w:p w14:paraId="52C0D12D" w14:textId="77777777" w:rsidR="007E3620" w:rsidRDefault="007E3620"/>
    <w:p w14:paraId="1DC684DA" w14:textId="77777777" w:rsidR="007E3620" w:rsidRDefault="007E3620"/>
    <w:p w14:paraId="1085F3C2" w14:textId="77777777" w:rsidR="007E3620" w:rsidRDefault="007E3620" w:rsidP="00617BC6">
      <w:pPr>
        <w:spacing w:line="240" w:lineRule="auto"/>
      </w:pPr>
    </w:p>
    <w:p w14:paraId="7DE51D35" w14:textId="77777777" w:rsidR="007E3620" w:rsidRPr="003E5270" w:rsidRDefault="007E3620" w:rsidP="007E362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599E823F" w14:textId="77777777" w:rsidR="007E3620" w:rsidRPr="003E5270" w:rsidRDefault="007E3620" w:rsidP="007E3620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1</w:t>
      </w:r>
      <w:r w:rsidRPr="003E5270">
        <w:rPr>
          <w:b/>
          <w:bCs/>
        </w:rPr>
        <w:t>. ORTAK YAZILI KONU SORU DAĞILIM TABLOSU</w:t>
      </w:r>
    </w:p>
    <w:p w14:paraId="30F79ECD" w14:textId="736E8918" w:rsidR="007E3620" w:rsidRPr="003E5270" w:rsidRDefault="007E3620" w:rsidP="007E362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2</w:t>
      </w:r>
    </w:p>
    <w:tbl>
      <w:tblPr>
        <w:tblStyle w:val="TabloKlavuzu"/>
        <w:tblpPr w:leftFromText="141" w:rightFromText="141" w:vertAnchor="page" w:horzAnchor="margin" w:tblpY="2789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617BC6" w14:paraId="56BC540D" w14:textId="77777777" w:rsidTr="00617BC6">
        <w:trPr>
          <w:trHeight w:val="699"/>
        </w:trPr>
        <w:tc>
          <w:tcPr>
            <w:tcW w:w="717" w:type="dxa"/>
            <w:vAlign w:val="center"/>
          </w:tcPr>
          <w:p w14:paraId="392248AC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734AC46D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165E708D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40109AE1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812726B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17BC6" w14:paraId="02E3FE13" w14:textId="77777777" w:rsidTr="00617BC6">
        <w:trPr>
          <w:cantSplit/>
          <w:trHeight w:val="1964"/>
        </w:trPr>
        <w:tc>
          <w:tcPr>
            <w:tcW w:w="717" w:type="dxa"/>
            <w:textDirection w:val="btLr"/>
            <w:vAlign w:val="center"/>
          </w:tcPr>
          <w:p w14:paraId="11F1671E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719" w:type="dxa"/>
            <w:textDirection w:val="btLr"/>
            <w:vAlign w:val="center"/>
          </w:tcPr>
          <w:p w14:paraId="750DAF0E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901" w:type="dxa"/>
            <w:vAlign w:val="center"/>
          </w:tcPr>
          <w:p w14:paraId="29019F07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10.2.2.2. Kaldırma kuvvetiyle ilgili belirlediği günlük hayattaki problemlere kaldırma kuvveti ve/veya </w:t>
            </w:r>
            <w:proofErr w:type="spellStart"/>
            <w:r w:rsidRPr="005F7E28">
              <w:rPr>
                <w:sz w:val="20"/>
                <w:szCs w:val="20"/>
              </w:rPr>
              <w:t>Bernoulli</w:t>
            </w:r>
            <w:proofErr w:type="spellEnd"/>
            <w:r w:rsidRPr="005F7E28">
              <w:rPr>
                <w:sz w:val="20"/>
                <w:szCs w:val="20"/>
              </w:rPr>
              <w:t xml:space="preserve"> </w:t>
            </w:r>
            <w:proofErr w:type="spellStart"/>
            <w:r w:rsidRPr="005F7E28">
              <w:rPr>
                <w:sz w:val="20"/>
                <w:szCs w:val="20"/>
              </w:rPr>
              <w:t>İlkesi’ni</w:t>
            </w:r>
            <w:proofErr w:type="spellEnd"/>
            <w:r w:rsidRPr="005F7E28">
              <w:rPr>
                <w:sz w:val="20"/>
                <w:szCs w:val="20"/>
              </w:rPr>
              <w:t xml:space="preserve"> kullanarak çözüm önerisi üretir.</w:t>
            </w:r>
          </w:p>
        </w:tc>
        <w:tc>
          <w:tcPr>
            <w:tcW w:w="725" w:type="dxa"/>
            <w:vAlign w:val="center"/>
          </w:tcPr>
          <w:p w14:paraId="3E3E9B98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77487CDE" w14:textId="77777777" w:rsidTr="00617BC6">
        <w:trPr>
          <w:cantSplit/>
          <w:trHeight w:val="703"/>
        </w:trPr>
        <w:tc>
          <w:tcPr>
            <w:tcW w:w="717" w:type="dxa"/>
            <w:vMerge w:val="restart"/>
            <w:textDirection w:val="btLr"/>
            <w:vAlign w:val="center"/>
          </w:tcPr>
          <w:p w14:paraId="7F96C8EF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56A77535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901" w:type="dxa"/>
            <w:vAlign w:val="center"/>
          </w:tcPr>
          <w:p w14:paraId="714850E3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</w:tc>
        <w:tc>
          <w:tcPr>
            <w:tcW w:w="725" w:type="dxa"/>
            <w:vAlign w:val="center"/>
          </w:tcPr>
          <w:p w14:paraId="7E53FE1C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36FEBBD7" w14:textId="77777777" w:rsidTr="00617BC6">
        <w:trPr>
          <w:cantSplit/>
          <w:trHeight w:val="702"/>
        </w:trPr>
        <w:tc>
          <w:tcPr>
            <w:tcW w:w="717" w:type="dxa"/>
            <w:vMerge/>
            <w:textDirection w:val="btLr"/>
            <w:vAlign w:val="center"/>
          </w:tcPr>
          <w:p w14:paraId="32EB44DD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06BDA1A3" w14:textId="77777777" w:rsidR="00617BC6" w:rsidRPr="003D2ED3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33EEAB67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10.3.1.2. Dalgaları taşıdığı enerjiye ve titreşim doğrultusuna göre sınıflandırır.</w:t>
            </w:r>
          </w:p>
        </w:tc>
        <w:tc>
          <w:tcPr>
            <w:tcW w:w="725" w:type="dxa"/>
            <w:vAlign w:val="center"/>
          </w:tcPr>
          <w:p w14:paraId="6632694E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18E438BA" w14:textId="77777777" w:rsidTr="00617BC6">
        <w:trPr>
          <w:cantSplit/>
          <w:trHeight w:val="1403"/>
        </w:trPr>
        <w:tc>
          <w:tcPr>
            <w:tcW w:w="717" w:type="dxa"/>
            <w:vMerge/>
            <w:textDirection w:val="btLr"/>
            <w:vAlign w:val="center"/>
          </w:tcPr>
          <w:p w14:paraId="6578ED29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6B2F37BA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901" w:type="dxa"/>
            <w:vAlign w:val="center"/>
          </w:tcPr>
          <w:p w14:paraId="0D79C1C0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130A9AE0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35135D7D" w14:textId="77777777" w:rsidTr="00617BC6">
        <w:trPr>
          <w:cantSplit/>
          <w:trHeight w:val="601"/>
        </w:trPr>
        <w:tc>
          <w:tcPr>
            <w:tcW w:w="717" w:type="dxa"/>
            <w:vMerge/>
            <w:textDirection w:val="btLr"/>
            <w:vAlign w:val="center"/>
          </w:tcPr>
          <w:p w14:paraId="0660F7A3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5108E74E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901" w:type="dxa"/>
            <w:vAlign w:val="center"/>
          </w:tcPr>
          <w:p w14:paraId="5D9E72ED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10.3.3.1. Dalgaların ilerleme yönü, dalga tepesi ve dalga çukuru kavramlarını açıklar.</w:t>
            </w:r>
          </w:p>
        </w:tc>
        <w:tc>
          <w:tcPr>
            <w:tcW w:w="725" w:type="dxa"/>
            <w:vAlign w:val="center"/>
          </w:tcPr>
          <w:p w14:paraId="22ABD4E7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6DC2697A" w14:textId="77777777" w:rsidTr="00617BC6">
        <w:trPr>
          <w:cantSplit/>
          <w:trHeight w:val="791"/>
        </w:trPr>
        <w:tc>
          <w:tcPr>
            <w:tcW w:w="717" w:type="dxa"/>
            <w:vMerge/>
            <w:textDirection w:val="btLr"/>
            <w:vAlign w:val="center"/>
          </w:tcPr>
          <w:p w14:paraId="42F64765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7D1DD65D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7CB5A478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10.3.3.2. Doğrusal ve dairesel su dalgalarının yansıma hareketlerini analiz eder.</w:t>
            </w:r>
          </w:p>
        </w:tc>
        <w:tc>
          <w:tcPr>
            <w:tcW w:w="725" w:type="dxa"/>
            <w:vAlign w:val="center"/>
          </w:tcPr>
          <w:p w14:paraId="5F738501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3B40A03D" w14:textId="77777777" w:rsidTr="00617BC6">
        <w:trPr>
          <w:cantSplit/>
          <w:trHeight w:val="697"/>
        </w:trPr>
        <w:tc>
          <w:tcPr>
            <w:tcW w:w="717" w:type="dxa"/>
            <w:vMerge/>
            <w:textDirection w:val="btLr"/>
            <w:vAlign w:val="center"/>
          </w:tcPr>
          <w:p w14:paraId="56555FA9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2443B76E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54E0B30D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Align w:val="center"/>
          </w:tcPr>
          <w:p w14:paraId="4B41ED7D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050166C1" w14:textId="77777777" w:rsidTr="00617BC6">
        <w:trPr>
          <w:cantSplit/>
          <w:trHeight w:val="707"/>
        </w:trPr>
        <w:tc>
          <w:tcPr>
            <w:tcW w:w="717" w:type="dxa"/>
            <w:vMerge/>
            <w:textDirection w:val="btLr"/>
            <w:vAlign w:val="center"/>
          </w:tcPr>
          <w:p w14:paraId="3950171B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50934392" w14:textId="77777777" w:rsidR="00617BC6" w:rsidRPr="005F7E28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3C940CEF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Align w:val="center"/>
          </w:tcPr>
          <w:p w14:paraId="16C0FEF3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230F7EF1" w14:textId="77777777" w:rsidTr="00617BC6">
        <w:trPr>
          <w:cantSplit/>
          <w:trHeight w:val="1409"/>
        </w:trPr>
        <w:tc>
          <w:tcPr>
            <w:tcW w:w="717" w:type="dxa"/>
            <w:vMerge/>
            <w:textDirection w:val="btLr"/>
            <w:vAlign w:val="center"/>
          </w:tcPr>
          <w:p w14:paraId="21CFAF9D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3790E809" w14:textId="77777777" w:rsidR="00617BC6" w:rsidRPr="005F7E28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901" w:type="dxa"/>
            <w:vAlign w:val="center"/>
          </w:tcPr>
          <w:p w14:paraId="4D227E7B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14:paraId="3F5B0D06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3F7ABDE5" w14:textId="77777777" w:rsidR="007E3620" w:rsidRDefault="007E3620" w:rsidP="007E3620"/>
    <w:p w14:paraId="64579F45" w14:textId="77777777" w:rsidR="007E3620" w:rsidRDefault="007E3620"/>
    <w:p w14:paraId="2431AFEF" w14:textId="77777777" w:rsidR="0037032B" w:rsidRDefault="0037032B"/>
    <w:p w14:paraId="5B8B1F5D" w14:textId="77777777" w:rsidR="0037032B" w:rsidRDefault="0037032B"/>
    <w:p w14:paraId="28943C9B" w14:textId="77777777" w:rsidR="0037032B" w:rsidRDefault="0037032B"/>
    <w:p w14:paraId="0ACEC1CE" w14:textId="77777777" w:rsidR="0037032B" w:rsidRDefault="0037032B" w:rsidP="00617BC6">
      <w:pPr>
        <w:spacing w:line="240" w:lineRule="auto"/>
      </w:pPr>
    </w:p>
    <w:p w14:paraId="38EDB502" w14:textId="77777777" w:rsidR="0037032B" w:rsidRPr="003E5270" w:rsidRDefault="0037032B" w:rsidP="0037032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1245D7E9" w14:textId="77777777" w:rsidR="0037032B" w:rsidRPr="003E5270" w:rsidRDefault="0037032B" w:rsidP="0037032B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1</w:t>
      </w:r>
      <w:r w:rsidRPr="003E5270">
        <w:rPr>
          <w:b/>
          <w:bCs/>
        </w:rPr>
        <w:t>. ORTAK YAZILI KONU SORU DAĞILIM TABLOSU</w:t>
      </w:r>
    </w:p>
    <w:p w14:paraId="1C78B261" w14:textId="6BBAF381" w:rsidR="0037032B" w:rsidRPr="003E5270" w:rsidRDefault="0037032B" w:rsidP="0037032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p w14:paraId="5CD14EE7" w14:textId="77777777" w:rsidR="0037032B" w:rsidRDefault="0037032B" w:rsidP="0037032B"/>
    <w:tbl>
      <w:tblPr>
        <w:tblStyle w:val="TabloKlavuzu"/>
        <w:tblpPr w:leftFromText="141" w:rightFromText="141" w:vertAnchor="page" w:horzAnchor="margin" w:tblpY="3111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617BC6" w14:paraId="465D26B9" w14:textId="77777777" w:rsidTr="00617BC6">
        <w:trPr>
          <w:trHeight w:val="699"/>
        </w:trPr>
        <w:tc>
          <w:tcPr>
            <w:tcW w:w="717" w:type="dxa"/>
            <w:vAlign w:val="center"/>
          </w:tcPr>
          <w:p w14:paraId="1C59896D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31F9EEAB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5C45E851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00EE4F3C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162622D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17BC6" w14:paraId="5E67D01A" w14:textId="77777777" w:rsidTr="00617BC6">
        <w:trPr>
          <w:cantSplit/>
          <w:trHeight w:val="1964"/>
        </w:trPr>
        <w:tc>
          <w:tcPr>
            <w:tcW w:w="717" w:type="dxa"/>
            <w:textDirection w:val="btLr"/>
            <w:vAlign w:val="center"/>
          </w:tcPr>
          <w:p w14:paraId="7EA36C5B" w14:textId="77777777" w:rsidR="00617BC6" w:rsidRPr="003E5270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7032B">
              <w:rPr>
                <w:b/>
                <w:bCs/>
                <w:sz w:val="20"/>
                <w:szCs w:val="20"/>
              </w:rPr>
              <w:t>ELEKTRİK VE MANYETİZMA</w:t>
            </w:r>
          </w:p>
        </w:tc>
        <w:tc>
          <w:tcPr>
            <w:tcW w:w="719" w:type="dxa"/>
            <w:textDirection w:val="btLr"/>
            <w:vAlign w:val="center"/>
          </w:tcPr>
          <w:p w14:paraId="5E80E780" w14:textId="77777777" w:rsidR="00617BC6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MIKNATIS VE MANYETİK ALAN</w:t>
            </w:r>
          </w:p>
        </w:tc>
        <w:tc>
          <w:tcPr>
            <w:tcW w:w="6901" w:type="dxa"/>
            <w:vAlign w:val="center"/>
          </w:tcPr>
          <w:p w14:paraId="123E10DD" w14:textId="77777777" w:rsidR="00617BC6" w:rsidRPr="009412D3" w:rsidRDefault="00617BC6" w:rsidP="00617BC6">
            <w:pPr>
              <w:spacing w:line="240" w:lineRule="auto"/>
            </w:pPr>
            <w:r w:rsidRPr="009412D3">
              <w:rPr>
                <w:sz w:val="20"/>
                <w:szCs w:val="20"/>
              </w:rPr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7219AF52" w14:textId="77777777" w:rsidR="00617BC6" w:rsidRPr="002B2241" w:rsidRDefault="00617BC6" w:rsidP="00617BC6">
            <w:pPr>
              <w:spacing w:line="240" w:lineRule="auto"/>
              <w:jc w:val="center"/>
            </w:pPr>
            <w:r w:rsidRPr="002B2241">
              <w:t>1</w:t>
            </w:r>
          </w:p>
        </w:tc>
      </w:tr>
      <w:tr w:rsidR="00617BC6" w14:paraId="1E5DF79E" w14:textId="77777777" w:rsidTr="00617BC6">
        <w:trPr>
          <w:cantSplit/>
          <w:trHeight w:val="986"/>
        </w:trPr>
        <w:tc>
          <w:tcPr>
            <w:tcW w:w="717" w:type="dxa"/>
            <w:vMerge w:val="restart"/>
            <w:textDirection w:val="btLr"/>
            <w:vAlign w:val="center"/>
          </w:tcPr>
          <w:p w14:paraId="4FA76443" w14:textId="77777777" w:rsidR="00617BC6" w:rsidRPr="0037032B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719" w:type="dxa"/>
            <w:textDirection w:val="btLr"/>
            <w:vAlign w:val="center"/>
          </w:tcPr>
          <w:p w14:paraId="63BE50FA" w14:textId="77777777" w:rsidR="00617BC6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BASINÇ</w:t>
            </w:r>
          </w:p>
        </w:tc>
        <w:tc>
          <w:tcPr>
            <w:tcW w:w="6901" w:type="dxa"/>
            <w:vAlign w:val="center"/>
          </w:tcPr>
          <w:p w14:paraId="17358394" w14:textId="77777777" w:rsidR="00617BC6" w:rsidRPr="009412D3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9412D3">
              <w:rPr>
                <w:sz w:val="20"/>
                <w:szCs w:val="20"/>
              </w:rP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7B0588CC" w14:textId="77777777" w:rsidR="00617BC6" w:rsidRPr="002B2241" w:rsidRDefault="00617BC6" w:rsidP="00617BC6">
            <w:pPr>
              <w:spacing w:line="240" w:lineRule="auto"/>
              <w:jc w:val="center"/>
            </w:pPr>
            <w:r w:rsidRPr="002B2241">
              <w:t>2</w:t>
            </w:r>
          </w:p>
        </w:tc>
      </w:tr>
      <w:tr w:rsidR="00617BC6" w14:paraId="48CEDFCE" w14:textId="77777777" w:rsidTr="00617BC6">
        <w:trPr>
          <w:cantSplit/>
          <w:trHeight w:val="1424"/>
        </w:trPr>
        <w:tc>
          <w:tcPr>
            <w:tcW w:w="717" w:type="dxa"/>
            <w:vMerge/>
            <w:textDirection w:val="btLr"/>
            <w:vAlign w:val="center"/>
          </w:tcPr>
          <w:p w14:paraId="15F12578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5F37217E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901" w:type="dxa"/>
            <w:vAlign w:val="center"/>
          </w:tcPr>
          <w:p w14:paraId="610CC1C1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10.2.2.2. Kaldırma kuvvetiyle ilgili belirlediği günlük hayattaki problemlere kaldırma kuvveti ve/veya </w:t>
            </w:r>
            <w:proofErr w:type="spellStart"/>
            <w:r w:rsidRPr="005F7E28">
              <w:rPr>
                <w:sz w:val="20"/>
                <w:szCs w:val="20"/>
              </w:rPr>
              <w:t>Bernoulli</w:t>
            </w:r>
            <w:proofErr w:type="spellEnd"/>
            <w:r w:rsidRPr="005F7E28">
              <w:rPr>
                <w:sz w:val="20"/>
                <w:szCs w:val="20"/>
              </w:rPr>
              <w:t xml:space="preserve"> </w:t>
            </w:r>
            <w:proofErr w:type="spellStart"/>
            <w:r w:rsidRPr="005F7E28">
              <w:rPr>
                <w:sz w:val="20"/>
                <w:szCs w:val="20"/>
              </w:rPr>
              <w:t>İlkesi’ni</w:t>
            </w:r>
            <w:proofErr w:type="spellEnd"/>
            <w:r w:rsidRPr="005F7E28">
              <w:rPr>
                <w:sz w:val="20"/>
                <w:szCs w:val="20"/>
              </w:rPr>
              <w:t xml:space="preserve"> kullanarak çözüm önerisi üretir.</w:t>
            </w:r>
          </w:p>
        </w:tc>
        <w:tc>
          <w:tcPr>
            <w:tcW w:w="725" w:type="dxa"/>
            <w:vAlign w:val="center"/>
          </w:tcPr>
          <w:p w14:paraId="4171E0EE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75EC2DE6" w14:textId="77777777" w:rsidTr="00617BC6">
        <w:trPr>
          <w:cantSplit/>
          <w:trHeight w:val="703"/>
        </w:trPr>
        <w:tc>
          <w:tcPr>
            <w:tcW w:w="717" w:type="dxa"/>
            <w:vMerge w:val="restart"/>
            <w:textDirection w:val="btLr"/>
            <w:vAlign w:val="center"/>
          </w:tcPr>
          <w:p w14:paraId="436CB767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3CC4D4E4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901" w:type="dxa"/>
            <w:vAlign w:val="center"/>
          </w:tcPr>
          <w:p w14:paraId="66280CF0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</w:tc>
        <w:tc>
          <w:tcPr>
            <w:tcW w:w="725" w:type="dxa"/>
            <w:vAlign w:val="center"/>
          </w:tcPr>
          <w:p w14:paraId="2985326C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09E8B571" w14:textId="77777777" w:rsidTr="00617BC6">
        <w:trPr>
          <w:cantSplit/>
          <w:trHeight w:val="702"/>
        </w:trPr>
        <w:tc>
          <w:tcPr>
            <w:tcW w:w="717" w:type="dxa"/>
            <w:vMerge/>
            <w:textDirection w:val="btLr"/>
            <w:vAlign w:val="center"/>
          </w:tcPr>
          <w:p w14:paraId="00A9DA80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0F30236A" w14:textId="77777777" w:rsidR="00617BC6" w:rsidRPr="003D2ED3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44CB54DA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10.3.1.2. Dalgaları taşıdığı enerjiye ve titreşim doğrultusuna göre sınıflandırır.</w:t>
            </w:r>
          </w:p>
        </w:tc>
        <w:tc>
          <w:tcPr>
            <w:tcW w:w="725" w:type="dxa"/>
            <w:vAlign w:val="center"/>
          </w:tcPr>
          <w:p w14:paraId="47830F24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4FF46809" w14:textId="77777777" w:rsidTr="00617BC6">
        <w:trPr>
          <w:cantSplit/>
          <w:trHeight w:val="1380"/>
        </w:trPr>
        <w:tc>
          <w:tcPr>
            <w:tcW w:w="717" w:type="dxa"/>
            <w:vMerge/>
            <w:textDirection w:val="btLr"/>
            <w:vAlign w:val="center"/>
          </w:tcPr>
          <w:p w14:paraId="3F856FF7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7D252E3E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901" w:type="dxa"/>
            <w:vAlign w:val="center"/>
          </w:tcPr>
          <w:p w14:paraId="166C06B9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494AA6F9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1C006CAB" w14:textId="77777777" w:rsidTr="00617BC6">
        <w:trPr>
          <w:cantSplit/>
          <w:trHeight w:val="601"/>
        </w:trPr>
        <w:tc>
          <w:tcPr>
            <w:tcW w:w="717" w:type="dxa"/>
            <w:vMerge/>
            <w:textDirection w:val="btLr"/>
            <w:vAlign w:val="center"/>
          </w:tcPr>
          <w:p w14:paraId="6E480958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5C9B5A45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901" w:type="dxa"/>
            <w:vAlign w:val="center"/>
          </w:tcPr>
          <w:p w14:paraId="4EE2F915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10.3.3.1. Dalgaların ilerleme yönü, dalga tepesi ve dalga çukuru kavramlarını açıklar.</w:t>
            </w:r>
          </w:p>
        </w:tc>
        <w:tc>
          <w:tcPr>
            <w:tcW w:w="725" w:type="dxa"/>
            <w:vAlign w:val="center"/>
          </w:tcPr>
          <w:p w14:paraId="747A89AB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43532B0B" w14:textId="77777777" w:rsidTr="00617BC6">
        <w:trPr>
          <w:cantSplit/>
          <w:trHeight w:val="697"/>
        </w:trPr>
        <w:tc>
          <w:tcPr>
            <w:tcW w:w="717" w:type="dxa"/>
            <w:vMerge/>
            <w:textDirection w:val="btLr"/>
            <w:vAlign w:val="center"/>
          </w:tcPr>
          <w:p w14:paraId="5755A639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0BD6CB33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4A3E2BFC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Align w:val="center"/>
          </w:tcPr>
          <w:p w14:paraId="4E2A2ED3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5CCC41B2" w14:textId="77777777" w:rsidTr="00617BC6">
        <w:trPr>
          <w:cantSplit/>
          <w:trHeight w:val="707"/>
        </w:trPr>
        <w:tc>
          <w:tcPr>
            <w:tcW w:w="717" w:type="dxa"/>
            <w:vMerge/>
            <w:textDirection w:val="btLr"/>
            <w:vAlign w:val="center"/>
          </w:tcPr>
          <w:p w14:paraId="68A72F64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70D20CD5" w14:textId="77777777" w:rsidR="00617BC6" w:rsidRPr="005F7E28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45432ABC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Align w:val="center"/>
          </w:tcPr>
          <w:p w14:paraId="3CCB42BE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64CCEDC0" w14:textId="77777777" w:rsidR="0037032B" w:rsidRDefault="0037032B" w:rsidP="0037032B"/>
    <w:p w14:paraId="0CA521AB" w14:textId="77777777" w:rsidR="002B2241" w:rsidRDefault="002B2241" w:rsidP="0037032B"/>
    <w:p w14:paraId="1DF5B44D" w14:textId="77777777" w:rsidR="002B2241" w:rsidRDefault="002B2241" w:rsidP="0037032B"/>
    <w:p w14:paraId="44CE1EAE" w14:textId="77777777" w:rsidR="002B2241" w:rsidRDefault="002B2241" w:rsidP="0037032B"/>
    <w:p w14:paraId="54989D2B" w14:textId="77777777" w:rsidR="002B2241" w:rsidRDefault="002B2241" w:rsidP="0037032B"/>
    <w:p w14:paraId="2292620D" w14:textId="77777777" w:rsidR="002B2241" w:rsidRDefault="002B2241" w:rsidP="002B2241">
      <w:pPr>
        <w:spacing w:line="240" w:lineRule="auto"/>
        <w:jc w:val="center"/>
      </w:pPr>
    </w:p>
    <w:p w14:paraId="64C8637D" w14:textId="77777777" w:rsidR="002B2241" w:rsidRPr="003E5270" w:rsidRDefault="002B2241" w:rsidP="002B224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769D9949" w14:textId="77777777" w:rsidR="002B2241" w:rsidRPr="003E5270" w:rsidRDefault="002B2241" w:rsidP="002B2241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1</w:t>
      </w:r>
      <w:r w:rsidRPr="003E5270">
        <w:rPr>
          <w:b/>
          <w:bCs/>
        </w:rPr>
        <w:t>. ORTAK YAZILI KONU SORU DAĞILIM TABLOSU</w:t>
      </w:r>
    </w:p>
    <w:p w14:paraId="170E6E6C" w14:textId="3C1C97DF" w:rsidR="002B2241" w:rsidRPr="003E5270" w:rsidRDefault="002B2241" w:rsidP="002B224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617BC6" w14:paraId="300688D1" w14:textId="77777777" w:rsidTr="00617BC6">
        <w:trPr>
          <w:trHeight w:val="699"/>
        </w:trPr>
        <w:tc>
          <w:tcPr>
            <w:tcW w:w="717" w:type="dxa"/>
            <w:vAlign w:val="center"/>
          </w:tcPr>
          <w:p w14:paraId="472E8417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5E8E485C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137AE1BE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6C32F436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79CFB2AD" w14:textId="77777777" w:rsidR="00617BC6" w:rsidRPr="003E5270" w:rsidRDefault="00617BC6" w:rsidP="00617BC6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17BC6" w14:paraId="6CF4872F" w14:textId="77777777" w:rsidTr="00617BC6">
        <w:trPr>
          <w:cantSplit/>
          <w:trHeight w:val="1134"/>
        </w:trPr>
        <w:tc>
          <w:tcPr>
            <w:tcW w:w="717" w:type="dxa"/>
            <w:vMerge w:val="restart"/>
            <w:textDirection w:val="btLr"/>
            <w:vAlign w:val="center"/>
          </w:tcPr>
          <w:p w14:paraId="05BB780C" w14:textId="77777777" w:rsidR="00617BC6" w:rsidRPr="003E5270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7032B">
              <w:rPr>
                <w:b/>
                <w:bCs/>
                <w:sz w:val="20"/>
                <w:szCs w:val="20"/>
              </w:rPr>
              <w:t>ELEKTRİK VE MANYETİZMA</w:t>
            </w:r>
          </w:p>
        </w:tc>
        <w:tc>
          <w:tcPr>
            <w:tcW w:w="719" w:type="dxa"/>
            <w:textDirection w:val="btLr"/>
            <w:vAlign w:val="center"/>
          </w:tcPr>
          <w:p w14:paraId="03F907BB" w14:textId="77777777" w:rsidR="00617BC6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B2241">
              <w:rPr>
                <w:b/>
                <w:bCs/>
                <w:sz w:val="20"/>
                <w:szCs w:val="20"/>
              </w:rPr>
              <w:t>ELEKTRİK DEVRELERİ</w:t>
            </w:r>
          </w:p>
        </w:tc>
        <w:tc>
          <w:tcPr>
            <w:tcW w:w="6901" w:type="dxa"/>
            <w:vAlign w:val="center"/>
          </w:tcPr>
          <w:p w14:paraId="03AA3A39" w14:textId="77777777" w:rsidR="00617BC6" w:rsidRPr="002B2241" w:rsidRDefault="00617BC6" w:rsidP="00617BC6">
            <w:pPr>
              <w:spacing w:line="240" w:lineRule="auto"/>
            </w:pPr>
            <w:r w:rsidRPr="002B2241">
              <w:rPr>
                <w:sz w:val="20"/>
                <w:szCs w:val="20"/>
              </w:rPr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34885368" w14:textId="77777777" w:rsidR="00617BC6" w:rsidRPr="002B2241" w:rsidRDefault="00617BC6" w:rsidP="00617BC6">
            <w:pPr>
              <w:spacing w:line="240" w:lineRule="auto"/>
              <w:jc w:val="center"/>
            </w:pPr>
            <w:r w:rsidRPr="002B2241">
              <w:t>1</w:t>
            </w:r>
          </w:p>
        </w:tc>
      </w:tr>
      <w:tr w:rsidR="00617BC6" w14:paraId="4576BD84" w14:textId="77777777" w:rsidTr="00617BC6">
        <w:trPr>
          <w:cantSplit/>
          <w:trHeight w:val="1964"/>
        </w:trPr>
        <w:tc>
          <w:tcPr>
            <w:tcW w:w="717" w:type="dxa"/>
            <w:vMerge/>
            <w:textDirection w:val="btLr"/>
            <w:vAlign w:val="center"/>
          </w:tcPr>
          <w:p w14:paraId="7BF2FE12" w14:textId="77777777" w:rsidR="00617BC6" w:rsidRPr="003E5270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3409FD3D" w14:textId="77777777" w:rsidR="00617BC6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MIKNATIS VE MANYETİK ALAN</w:t>
            </w:r>
          </w:p>
        </w:tc>
        <w:tc>
          <w:tcPr>
            <w:tcW w:w="6901" w:type="dxa"/>
            <w:vAlign w:val="center"/>
          </w:tcPr>
          <w:p w14:paraId="7E44DB02" w14:textId="77777777" w:rsidR="00617BC6" w:rsidRPr="009412D3" w:rsidRDefault="00617BC6" w:rsidP="00617BC6">
            <w:pPr>
              <w:spacing w:line="240" w:lineRule="auto"/>
            </w:pPr>
            <w:r w:rsidRPr="009412D3">
              <w:rPr>
                <w:sz w:val="20"/>
                <w:szCs w:val="20"/>
              </w:rPr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3292D15D" w14:textId="77777777" w:rsidR="00617BC6" w:rsidRPr="002B2241" w:rsidRDefault="00617BC6" w:rsidP="00617BC6">
            <w:pPr>
              <w:spacing w:line="240" w:lineRule="auto"/>
              <w:jc w:val="center"/>
            </w:pPr>
            <w:r w:rsidRPr="002B2241">
              <w:t>1</w:t>
            </w:r>
          </w:p>
        </w:tc>
      </w:tr>
      <w:tr w:rsidR="00617BC6" w14:paraId="0E26FC6B" w14:textId="77777777" w:rsidTr="00617BC6">
        <w:trPr>
          <w:cantSplit/>
          <w:trHeight w:val="986"/>
        </w:trPr>
        <w:tc>
          <w:tcPr>
            <w:tcW w:w="717" w:type="dxa"/>
            <w:vMerge w:val="restart"/>
            <w:textDirection w:val="btLr"/>
            <w:vAlign w:val="center"/>
          </w:tcPr>
          <w:p w14:paraId="77515DE5" w14:textId="77777777" w:rsidR="00617BC6" w:rsidRPr="0037032B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719" w:type="dxa"/>
            <w:textDirection w:val="btLr"/>
            <w:vAlign w:val="center"/>
          </w:tcPr>
          <w:p w14:paraId="078C1E72" w14:textId="77777777" w:rsidR="00617BC6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BASINÇ</w:t>
            </w:r>
          </w:p>
        </w:tc>
        <w:tc>
          <w:tcPr>
            <w:tcW w:w="6901" w:type="dxa"/>
            <w:vAlign w:val="center"/>
          </w:tcPr>
          <w:p w14:paraId="25789F75" w14:textId="77777777" w:rsidR="00617BC6" w:rsidRPr="009412D3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9412D3">
              <w:rPr>
                <w:sz w:val="20"/>
                <w:szCs w:val="20"/>
              </w:rP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1F8A0D25" w14:textId="77777777" w:rsidR="00617BC6" w:rsidRPr="002B2241" w:rsidRDefault="00617BC6" w:rsidP="00617BC6">
            <w:pPr>
              <w:spacing w:line="240" w:lineRule="auto"/>
              <w:jc w:val="center"/>
            </w:pPr>
            <w:r w:rsidRPr="002B2241">
              <w:t>1</w:t>
            </w:r>
          </w:p>
        </w:tc>
      </w:tr>
      <w:tr w:rsidR="00617BC6" w14:paraId="3A31BBF3" w14:textId="77777777" w:rsidTr="00617BC6">
        <w:trPr>
          <w:cantSplit/>
          <w:trHeight w:val="1424"/>
        </w:trPr>
        <w:tc>
          <w:tcPr>
            <w:tcW w:w="717" w:type="dxa"/>
            <w:vMerge/>
            <w:textDirection w:val="btLr"/>
            <w:vAlign w:val="center"/>
          </w:tcPr>
          <w:p w14:paraId="08AE3C49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1F4B84D4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901" w:type="dxa"/>
            <w:vAlign w:val="center"/>
          </w:tcPr>
          <w:p w14:paraId="2F33775B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10.2.2.2. Kaldırma kuvvetiyle ilgili belirlediği günlük hayattaki problemlere kaldırma kuvveti ve/veya </w:t>
            </w:r>
            <w:proofErr w:type="spellStart"/>
            <w:r w:rsidRPr="005F7E28">
              <w:rPr>
                <w:sz w:val="20"/>
                <w:szCs w:val="20"/>
              </w:rPr>
              <w:t>Bernoulli</w:t>
            </w:r>
            <w:proofErr w:type="spellEnd"/>
            <w:r w:rsidRPr="005F7E28">
              <w:rPr>
                <w:sz w:val="20"/>
                <w:szCs w:val="20"/>
              </w:rPr>
              <w:t xml:space="preserve"> </w:t>
            </w:r>
            <w:proofErr w:type="spellStart"/>
            <w:r w:rsidRPr="005F7E28">
              <w:rPr>
                <w:sz w:val="20"/>
                <w:szCs w:val="20"/>
              </w:rPr>
              <w:t>İlkesi’ni</w:t>
            </w:r>
            <w:proofErr w:type="spellEnd"/>
            <w:r w:rsidRPr="005F7E28">
              <w:rPr>
                <w:sz w:val="20"/>
                <w:szCs w:val="20"/>
              </w:rPr>
              <w:t xml:space="preserve"> kullanarak çözüm önerisi üretir.</w:t>
            </w:r>
          </w:p>
        </w:tc>
        <w:tc>
          <w:tcPr>
            <w:tcW w:w="725" w:type="dxa"/>
            <w:vAlign w:val="center"/>
          </w:tcPr>
          <w:p w14:paraId="6476BCB1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0883E798" w14:textId="77777777" w:rsidTr="00617BC6">
        <w:trPr>
          <w:cantSplit/>
          <w:trHeight w:val="703"/>
        </w:trPr>
        <w:tc>
          <w:tcPr>
            <w:tcW w:w="717" w:type="dxa"/>
            <w:vMerge w:val="restart"/>
            <w:textDirection w:val="btLr"/>
            <w:vAlign w:val="center"/>
          </w:tcPr>
          <w:p w14:paraId="21043777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39D09012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901" w:type="dxa"/>
            <w:vAlign w:val="center"/>
          </w:tcPr>
          <w:p w14:paraId="1133D317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</w:tc>
        <w:tc>
          <w:tcPr>
            <w:tcW w:w="725" w:type="dxa"/>
            <w:vAlign w:val="center"/>
          </w:tcPr>
          <w:p w14:paraId="0C35D6F3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221B6DE6" w14:textId="77777777" w:rsidTr="00617BC6">
        <w:trPr>
          <w:cantSplit/>
          <w:trHeight w:val="702"/>
        </w:trPr>
        <w:tc>
          <w:tcPr>
            <w:tcW w:w="717" w:type="dxa"/>
            <w:vMerge/>
            <w:textDirection w:val="btLr"/>
            <w:vAlign w:val="center"/>
          </w:tcPr>
          <w:p w14:paraId="4758785A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280DEF23" w14:textId="77777777" w:rsidR="00617BC6" w:rsidRPr="003D2ED3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399BCE68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10.3.1.2. Dalgaları taşıdığı enerjiye ve titreşim doğrultusuna göre sınıflandırır.</w:t>
            </w:r>
          </w:p>
        </w:tc>
        <w:tc>
          <w:tcPr>
            <w:tcW w:w="725" w:type="dxa"/>
            <w:vAlign w:val="center"/>
          </w:tcPr>
          <w:p w14:paraId="294A4A91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27998EF8" w14:textId="77777777" w:rsidTr="00617BC6">
        <w:trPr>
          <w:cantSplit/>
          <w:trHeight w:val="1378"/>
        </w:trPr>
        <w:tc>
          <w:tcPr>
            <w:tcW w:w="717" w:type="dxa"/>
            <w:vMerge/>
            <w:textDirection w:val="btLr"/>
            <w:vAlign w:val="center"/>
          </w:tcPr>
          <w:p w14:paraId="1153E680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5ABE7D16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901" w:type="dxa"/>
            <w:vAlign w:val="center"/>
          </w:tcPr>
          <w:p w14:paraId="58D1A4DC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7DAE6D07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10560EA5" w14:textId="77777777" w:rsidTr="00617BC6">
        <w:trPr>
          <w:cantSplit/>
          <w:trHeight w:val="601"/>
        </w:trPr>
        <w:tc>
          <w:tcPr>
            <w:tcW w:w="717" w:type="dxa"/>
            <w:vMerge/>
            <w:textDirection w:val="btLr"/>
            <w:vAlign w:val="center"/>
          </w:tcPr>
          <w:p w14:paraId="490E8973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DBBD3F2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901" w:type="dxa"/>
            <w:vAlign w:val="center"/>
          </w:tcPr>
          <w:p w14:paraId="39BEDC95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10.3.3.1. Dalgaların ilerleme yönü, dalga tepesi ve dalga çukuru kavramlarını açıklar.</w:t>
            </w:r>
          </w:p>
        </w:tc>
        <w:tc>
          <w:tcPr>
            <w:tcW w:w="725" w:type="dxa"/>
            <w:vAlign w:val="center"/>
          </w:tcPr>
          <w:p w14:paraId="6A2108A8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7C46ADC8" w14:textId="77777777" w:rsidTr="00617BC6">
        <w:trPr>
          <w:cantSplit/>
          <w:trHeight w:val="1344"/>
        </w:trPr>
        <w:tc>
          <w:tcPr>
            <w:tcW w:w="717" w:type="dxa"/>
            <w:vMerge/>
            <w:textDirection w:val="btLr"/>
            <w:vAlign w:val="center"/>
          </w:tcPr>
          <w:p w14:paraId="507C7BD9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52A81E9B" w14:textId="77777777" w:rsidR="00617BC6" w:rsidRPr="00D05EE9" w:rsidRDefault="00617BC6" w:rsidP="00617BC6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16AAF3EE" w14:textId="77777777" w:rsidR="00617BC6" w:rsidRPr="005F7E28" w:rsidRDefault="00617BC6" w:rsidP="00617BC6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Align w:val="center"/>
          </w:tcPr>
          <w:p w14:paraId="375CC036" w14:textId="77777777" w:rsidR="00617BC6" w:rsidRDefault="00617BC6" w:rsidP="00617BC6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2CBD9DD8" w14:textId="77777777" w:rsidR="002B2241" w:rsidRDefault="002B2241" w:rsidP="002B2241"/>
    <w:p w14:paraId="015D23DD" w14:textId="77777777" w:rsidR="002B2241" w:rsidRDefault="002B2241" w:rsidP="002B2241"/>
    <w:p w14:paraId="09FBF929" w14:textId="77777777" w:rsidR="002B2241" w:rsidRDefault="002B2241" w:rsidP="0037032B"/>
    <w:p w14:paraId="1B809C6E" w14:textId="77777777" w:rsidR="002B2241" w:rsidRDefault="002B2241" w:rsidP="0037032B"/>
    <w:p w14:paraId="7EF87C27" w14:textId="77777777" w:rsidR="002B2241" w:rsidRPr="003E5270" w:rsidRDefault="002B2241" w:rsidP="002B224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1DBFF2FC" w14:textId="77777777" w:rsidR="002B2241" w:rsidRPr="003E5270" w:rsidRDefault="002B2241" w:rsidP="002B2241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1</w:t>
      </w:r>
      <w:r w:rsidRPr="003E5270">
        <w:rPr>
          <w:b/>
          <w:bCs/>
        </w:rPr>
        <w:t>. ORTAK YAZILI KONU SORU DAĞILIM TABLOSU</w:t>
      </w:r>
    </w:p>
    <w:p w14:paraId="67D9691D" w14:textId="40FD72E8" w:rsidR="002B2241" w:rsidRPr="003E5270" w:rsidRDefault="002B2241" w:rsidP="002B224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tbl>
      <w:tblPr>
        <w:tblStyle w:val="TabloKlavuzu"/>
        <w:tblpPr w:leftFromText="141" w:rightFromText="141" w:vertAnchor="page" w:horzAnchor="margin" w:tblpXSpec="center" w:tblpY="3766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2B2241" w14:paraId="0BC17284" w14:textId="77777777" w:rsidTr="00670A67">
        <w:trPr>
          <w:trHeight w:val="699"/>
          <w:jc w:val="center"/>
        </w:trPr>
        <w:tc>
          <w:tcPr>
            <w:tcW w:w="717" w:type="dxa"/>
            <w:vAlign w:val="center"/>
          </w:tcPr>
          <w:p w14:paraId="1AA266E3" w14:textId="77777777" w:rsidR="002B2241" w:rsidRPr="003E5270" w:rsidRDefault="002B2241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6351D4C6" w14:textId="77777777" w:rsidR="002B2241" w:rsidRPr="003E5270" w:rsidRDefault="002B2241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555CA69D" w14:textId="77777777" w:rsidR="002B2241" w:rsidRPr="003E5270" w:rsidRDefault="002B2241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5E70CA72" w14:textId="77777777" w:rsidR="002B2241" w:rsidRPr="003E5270" w:rsidRDefault="002B2241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8136975" w14:textId="77777777" w:rsidR="002B2241" w:rsidRPr="003E5270" w:rsidRDefault="002B2241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2B2241" w14:paraId="15AE397C" w14:textId="77777777" w:rsidTr="00670A67">
        <w:trPr>
          <w:cantSplit/>
          <w:trHeight w:val="113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1752F099" w14:textId="77777777" w:rsidR="002B2241" w:rsidRPr="003E5270" w:rsidRDefault="002B2241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7032B">
              <w:rPr>
                <w:b/>
                <w:bCs/>
                <w:sz w:val="20"/>
                <w:szCs w:val="20"/>
              </w:rPr>
              <w:t>ELEKTRİK VE MANYETİZMA</w:t>
            </w:r>
          </w:p>
        </w:tc>
        <w:tc>
          <w:tcPr>
            <w:tcW w:w="719" w:type="dxa"/>
            <w:textDirection w:val="btLr"/>
            <w:vAlign w:val="center"/>
          </w:tcPr>
          <w:p w14:paraId="63E4CB5D" w14:textId="77777777" w:rsidR="002B2241" w:rsidRDefault="002B2241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B2241">
              <w:rPr>
                <w:b/>
                <w:bCs/>
                <w:sz w:val="20"/>
                <w:szCs w:val="20"/>
              </w:rPr>
              <w:t>ELEKTRİK DEVRELERİ</w:t>
            </w:r>
          </w:p>
        </w:tc>
        <w:tc>
          <w:tcPr>
            <w:tcW w:w="6901" w:type="dxa"/>
            <w:vAlign w:val="center"/>
          </w:tcPr>
          <w:p w14:paraId="5B5A87F3" w14:textId="71B95663" w:rsidR="002B2241" w:rsidRPr="002B2241" w:rsidRDefault="002B2241" w:rsidP="00670A67">
            <w:pPr>
              <w:spacing w:line="240" w:lineRule="auto"/>
            </w:pPr>
            <w:r w:rsidRPr="002B2241">
              <w:rPr>
                <w:sz w:val="20"/>
                <w:szCs w:val="20"/>
              </w:rPr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3B1E54F6" w14:textId="77777777" w:rsidR="002B2241" w:rsidRPr="002B2241" w:rsidRDefault="002B2241" w:rsidP="00670A67">
            <w:pPr>
              <w:spacing w:line="240" w:lineRule="auto"/>
              <w:jc w:val="center"/>
            </w:pPr>
            <w:r w:rsidRPr="002B2241">
              <w:t>1</w:t>
            </w:r>
          </w:p>
        </w:tc>
      </w:tr>
      <w:tr w:rsidR="002B2241" w14:paraId="14F9AE3A" w14:textId="77777777" w:rsidTr="00670A67">
        <w:trPr>
          <w:cantSplit/>
          <w:trHeight w:val="196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7E014E6" w14:textId="77777777" w:rsidR="002B2241" w:rsidRPr="003E5270" w:rsidRDefault="002B2241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4A8EA700" w14:textId="77777777" w:rsidR="002B2241" w:rsidRDefault="002B2241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MIKNATIS VE MANYETİK ALAN</w:t>
            </w:r>
          </w:p>
        </w:tc>
        <w:tc>
          <w:tcPr>
            <w:tcW w:w="6901" w:type="dxa"/>
            <w:vAlign w:val="center"/>
          </w:tcPr>
          <w:p w14:paraId="5DA996F8" w14:textId="77777777" w:rsidR="002B2241" w:rsidRPr="009412D3" w:rsidRDefault="002B2241" w:rsidP="00670A67">
            <w:pPr>
              <w:spacing w:line="240" w:lineRule="auto"/>
            </w:pPr>
            <w:r w:rsidRPr="009412D3">
              <w:rPr>
                <w:sz w:val="20"/>
                <w:szCs w:val="20"/>
              </w:rPr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4E119E7B" w14:textId="77777777" w:rsidR="002B2241" w:rsidRPr="002B2241" w:rsidRDefault="002B2241" w:rsidP="00670A67">
            <w:pPr>
              <w:spacing w:line="240" w:lineRule="auto"/>
              <w:jc w:val="center"/>
            </w:pPr>
            <w:r w:rsidRPr="002B2241">
              <w:t>1</w:t>
            </w:r>
          </w:p>
        </w:tc>
      </w:tr>
      <w:tr w:rsidR="00642B44" w14:paraId="2827E36F" w14:textId="77777777" w:rsidTr="00642B44">
        <w:trPr>
          <w:cantSplit/>
          <w:trHeight w:val="704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499D9CDE" w14:textId="77777777" w:rsidR="00642B44" w:rsidRPr="0037032B" w:rsidRDefault="00642B44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3E97DA86" w14:textId="77777777" w:rsidR="00642B44" w:rsidRDefault="00642B44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BASINÇ</w:t>
            </w:r>
          </w:p>
        </w:tc>
        <w:tc>
          <w:tcPr>
            <w:tcW w:w="6901" w:type="dxa"/>
            <w:vAlign w:val="center"/>
          </w:tcPr>
          <w:p w14:paraId="62A71368" w14:textId="2894D1F3" w:rsidR="00642B44" w:rsidRPr="009412D3" w:rsidRDefault="00642B44" w:rsidP="00670A67">
            <w:pPr>
              <w:spacing w:line="240" w:lineRule="auto"/>
              <w:rPr>
                <w:sz w:val="20"/>
                <w:szCs w:val="20"/>
              </w:rPr>
            </w:pPr>
            <w:r w:rsidRPr="00642B44">
              <w:rPr>
                <w:sz w:val="20"/>
                <w:szCs w:val="20"/>
              </w:rPr>
              <w:t>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3EA0569F" w14:textId="51149896" w:rsidR="00642B44" w:rsidRPr="002B2241" w:rsidRDefault="00642B44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42B44" w14:paraId="28240067" w14:textId="77777777" w:rsidTr="00642B44">
        <w:trPr>
          <w:cantSplit/>
          <w:trHeight w:val="453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781B362D" w14:textId="77777777" w:rsidR="00642B44" w:rsidRPr="00D05EE9" w:rsidRDefault="00642B44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46FA48B2" w14:textId="77777777" w:rsidR="00642B44" w:rsidRDefault="00642B44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0AC3A152" w14:textId="29C4CA95" w:rsidR="00642B44" w:rsidRPr="002B2241" w:rsidRDefault="00642B44" w:rsidP="00670A67">
            <w:pPr>
              <w:spacing w:line="240" w:lineRule="auto"/>
              <w:rPr>
                <w:sz w:val="20"/>
                <w:szCs w:val="20"/>
              </w:rPr>
            </w:pPr>
            <w:r w:rsidRPr="00642B44">
              <w:rPr>
                <w:sz w:val="20"/>
                <w:szCs w:val="20"/>
              </w:rPr>
              <w:t>10.2.1.2. Akışkanlarda akış sürati ile akışkan basıncı arasında ilişki kurar.</w:t>
            </w:r>
          </w:p>
        </w:tc>
        <w:tc>
          <w:tcPr>
            <w:tcW w:w="725" w:type="dxa"/>
            <w:vAlign w:val="center"/>
          </w:tcPr>
          <w:p w14:paraId="0E10734D" w14:textId="7D9C8194" w:rsidR="00642B44" w:rsidRDefault="00642B44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42B44" w14:paraId="4477ADC6" w14:textId="77777777" w:rsidTr="00670A67">
        <w:trPr>
          <w:cantSplit/>
          <w:trHeight w:val="142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1D4CF2B7" w14:textId="77777777" w:rsidR="00642B44" w:rsidRPr="00D05EE9" w:rsidRDefault="00642B44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2C0824B5" w14:textId="77777777" w:rsidR="00642B44" w:rsidRPr="00D05EE9" w:rsidRDefault="00642B44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901" w:type="dxa"/>
            <w:vAlign w:val="center"/>
          </w:tcPr>
          <w:p w14:paraId="4F74FF81" w14:textId="7432F4EF" w:rsidR="00642B44" w:rsidRPr="005F7E28" w:rsidRDefault="00642B44" w:rsidP="00670A67">
            <w:pPr>
              <w:spacing w:line="240" w:lineRule="auto"/>
              <w:rPr>
                <w:sz w:val="20"/>
                <w:szCs w:val="20"/>
              </w:rPr>
            </w:pPr>
            <w:r w:rsidRPr="002B2241">
              <w:rPr>
                <w:sz w:val="20"/>
                <w:szCs w:val="20"/>
              </w:rPr>
              <w:t>10.2.2.1. Durgun akışkanlarda cisimlere etki eden kaldırma kuvvetinin basınç kuvveti farkından kaynaklandığını açıklar.</w:t>
            </w:r>
          </w:p>
        </w:tc>
        <w:tc>
          <w:tcPr>
            <w:tcW w:w="725" w:type="dxa"/>
            <w:vAlign w:val="center"/>
          </w:tcPr>
          <w:p w14:paraId="567AEA34" w14:textId="77777777" w:rsidR="00642B44" w:rsidRDefault="00642B44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023EF514" w14:textId="77777777" w:rsidTr="00617BC6">
        <w:trPr>
          <w:cantSplit/>
          <w:trHeight w:val="1390"/>
          <w:jc w:val="center"/>
        </w:trPr>
        <w:tc>
          <w:tcPr>
            <w:tcW w:w="717" w:type="dxa"/>
            <w:vMerge w:val="restart"/>
            <w:textDirection w:val="btLr"/>
            <w:vAlign w:val="center"/>
          </w:tcPr>
          <w:p w14:paraId="3E525973" w14:textId="77777777" w:rsidR="00617BC6" w:rsidRPr="00D05EE9" w:rsidRDefault="00617BC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719" w:type="dxa"/>
            <w:textDirection w:val="btLr"/>
            <w:vAlign w:val="center"/>
          </w:tcPr>
          <w:p w14:paraId="783E666B" w14:textId="646BAA15" w:rsidR="00617BC6" w:rsidRPr="00D05EE9" w:rsidRDefault="00617BC6" w:rsidP="001E031B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901" w:type="dxa"/>
            <w:vAlign w:val="center"/>
          </w:tcPr>
          <w:p w14:paraId="0CEC0851" w14:textId="440ED450" w:rsidR="00617BC6" w:rsidRPr="005F7E28" w:rsidRDefault="00617BC6" w:rsidP="00964302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5607BF33" w14:textId="2BB8A90E" w:rsidR="00617BC6" w:rsidRDefault="00617BC6" w:rsidP="00B44E9D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0BCDAC30" w14:textId="77777777" w:rsidTr="00670A67">
        <w:trPr>
          <w:cantSplit/>
          <w:trHeight w:val="601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55995E50" w14:textId="77777777" w:rsidR="00617BC6" w:rsidRPr="00D05EE9" w:rsidRDefault="00617BC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77C3F40F" w14:textId="20E22A89" w:rsidR="00617BC6" w:rsidRPr="00D05EE9" w:rsidRDefault="00617BC6" w:rsidP="00833F01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901" w:type="dxa"/>
            <w:vAlign w:val="center"/>
          </w:tcPr>
          <w:p w14:paraId="3376CADA" w14:textId="77777777" w:rsidR="00617BC6" w:rsidRPr="005F7E28" w:rsidRDefault="00617BC6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10.3.3.1. Dalgaların ilerleme yönü, dalga tepesi ve dalga çukuru kavramlarını açıklar.</w:t>
            </w:r>
          </w:p>
        </w:tc>
        <w:tc>
          <w:tcPr>
            <w:tcW w:w="725" w:type="dxa"/>
            <w:vAlign w:val="center"/>
          </w:tcPr>
          <w:p w14:paraId="6F50DA25" w14:textId="77777777" w:rsidR="00617BC6" w:rsidRDefault="00617BC6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17BC6" w14:paraId="31FB5014" w14:textId="77777777" w:rsidTr="00670A67">
        <w:trPr>
          <w:cantSplit/>
          <w:trHeight w:val="1344"/>
          <w:jc w:val="center"/>
        </w:trPr>
        <w:tc>
          <w:tcPr>
            <w:tcW w:w="717" w:type="dxa"/>
            <w:vMerge/>
            <w:textDirection w:val="btLr"/>
            <w:vAlign w:val="center"/>
          </w:tcPr>
          <w:p w14:paraId="6C5372E5" w14:textId="77777777" w:rsidR="00617BC6" w:rsidRPr="00D05EE9" w:rsidRDefault="00617BC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586BA3A4" w14:textId="4DCF32F1" w:rsidR="00617BC6" w:rsidRPr="00D05EE9" w:rsidRDefault="00617BC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vAlign w:val="center"/>
          </w:tcPr>
          <w:p w14:paraId="3471AC83" w14:textId="77777777" w:rsidR="00617BC6" w:rsidRPr="005F7E28" w:rsidRDefault="00617BC6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Align w:val="center"/>
          </w:tcPr>
          <w:p w14:paraId="07F3E094" w14:textId="77777777" w:rsidR="00617BC6" w:rsidRDefault="00617BC6" w:rsidP="00670A67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39A1604F" w14:textId="77777777" w:rsidR="002B2241" w:rsidRDefault="002B2241" w:rsidP="0037032B"/>
    <w:p w14:paraId="64577921" w14:textId="77777777" w:rsidR="0037032B" w:rsidRDefault="0037032B"/>
    <w:p w14:paraId="526F7F2C" w14:textId="77777777" w:rsidR="00C451F1" w:rsidRDefault="00C451F1"/>
    <w:p w14:paraId="20DFC25A" w14:textId="77777777" w:rsidR="00C451F1" w:rsidRDefault="00C451F1"/>
    <w:p w14:paraId="16F387E9" w14:textId="77777777" w:rsidR="00C451F1" w:rsidRDefault="00C451F1"/>
    <w:p w14:paraId="636E5652" w14:textId="77777777" w:rsidR="00C451F1" w:rsidRPr="003E5270" w:rsidRDefault="00C451F1" w:rsidP="00C451F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1AF26407" w14:textId="7E9F4328" w:rsidR="00C451F1" w:rsidRPr="003E5270" w:rsidRDefault="00C451F1" w:rsidP="00C451F1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5FF42B05" w14:textId="3EECC2FA" w:rsidR="00C451F1" w:rsidRPr="003E5270" w:rsidRDefault="00C451F1" w:rsidP="00C451F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1</w:t>
      </w:r>
    </w:p>
    <w:tbl>
      <w:tblPr>
        <w:tblStyle w:val="TabloKlavuzu"/>
        <w:tblpPr w:leftFromText="141" w:rightFromText="141" w:vertAnchor="page" w:horzAnchor="margin" w:tblpY="278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99"/>
        <w:gridCol w:w="725"/>
      </w:tblGrid>
      <w:tr w:rsidR="00C451F1" w14:paraId="57687C27" w14:textId="77777777" w:rsidTr="00EF7698">
        <w:trPr>
          <w:trHeight w:val="699"/>
        </w:trPr>
        <w:tc>
          <w:tcPr>
            <w:tcW w:w="988" w:type="dxa"/>
            <w:vAlign w:val="center"/>
          </w:tcPr>
          <w:p w14:paraId="35234DC9" w14:textId="77777777" w:rsidR="00C451F1" w:rsidRPr="003E5270" w:rsidRDefault="00C451F1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850" w:type="dxa"/>
            <w:vAlign w:val="center"/>
          </w:tcPr>
          <w:p w14:paraId="266BF23C" w14:textId="77777777" w:rsidR="00C451F1" w:rsidRPr="003E5270" w:rsidRDefault="00C451F1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1638B5F3" w14:textId="77777777" w:rsidR="00C451F1" w:rsidRPr="003E5270" w:rsidRDefault="00C451F1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8A8F010" w14:textId="77777777" w:rsidR="00C451F1" w:rsidRPr="003E5270" w:rsidRDefault="00C451F1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40E65EA" w14:textId="77777777" w:rsidR="00C451F1" w:rsidRPr="003E5270" w:rsidRDefault="00C451F1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C451F1" w14:paraId="012FEB6D" w14:textId="77777777" w:rsidTr="00EF7698">
        <w:trPr>
          <w:cantSplit/>
          <w:trHeight w:val="1256"/>
        </w:trPr>
        <w:tc>
          <w:tcPr>
            <w:tcW w:w="988" w:type="dxa"/>
            <w:textDirection w:val="btLr"/>
            <w:vAlign w:val="center"/>
          </w:tcPr>
          <w:p w14:paraId="5E6FBC35" w14:textId="77777777" w:rsidR="00C451F1" w:rsidRPr="00D05EE9" w:rsidRDefault="00C451F1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850" w:type="dxa"/>
            <w:textDirection w:val="btLr"/>
            <w:vAlign w:val="center"/>
          </w:tcPr>
          <w:p w14:paraId="7F942780" w14:textId="77777777" w:rsidR="00C451F1" w:rsidRPr="00D05EE9" w:rsidRDefault="00C451F1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499" w:type="dxa"/>
            <w:vAlign w:val="center"/>
          </w:tcPr>
          <w:p w14:paraId="71BC4911" w14:textId="77777777" w:rsidR="00C451F1" w:rsidRPr="005F7E28" w:rsidRDefault="00C451F1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10.2.2.2. Kaldırma kuvvetiyle ilgili belirlediği günlük hayattaki problemlere kaldırma kuvveti ve/veya </w:t>
            </w:r>
            <w:proofErr w:type="spellStart"/>
            <w:r w:rsidRPr="005F7E28">
              <w:rPr>
                <w:sz w:val="20"/>
                <w:szCs w:val="20"/>
              </w:rPr>
              <w:t>Bernoulli</w:t>
            </w:r>
            <w:proofErr w:type="spellEnd"/>
            <w:r w:rsidRPr="005F7E28">
              <w:rPr>
                <w:sz w:val="20"/>
                <w:szCs w:val="20"/>
              </w:rPr>
              <w:t xml:space="preserve"> </w:t>
            </w:r>
            <w:proofErr w:type="spellStart"/>
            <w:r w:rsidRPr="005F7E28">
              <w:rPr>
                <w:sz w:val="20"/>
                <w:szCs w:val="20"/>
              </w:rPr>
              <w:t>İlkesi’ni</w:t>
            </w:r>
            <w:proofErr w:type="spellEnd"/>
            <w:r w:rsidRPr="005F7E28">
              <w:rPr>
                <w:sz w:val="20"/>
                <w:szCs w:val="20"/>
              </w:rPr>
              <w:t xml:space="preserve"> kullanarak çözüm önerisi üretir.</w:t>
            </w:r>
          </w:p>
        </w:tc>
        <w:tc>
          <w:tcPr>
            <w:tcW w:w="725" w:type="dxa"/>
            <w:vAlign w:val="center"/>
          </w:tcPr>
          <w:p w14:paraId="5F4BFCD9" w14:textId="77777777" w:rsidR="00C451F1" w:rsidRDefault="00C451F1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8C1FE6" w14:paraId="472C3196" w14:textId="77777777" w:rsidTr="00EF7698">
        <w:trPr>
          <w:cantSplit/>
          <w:trHeight w:val="1138"/>
        </w:trPr>
        <w:tc>
          <w:tcPr>
            <w:tcW w:w="988" w:type="dxa"/>
            <w:vMerge w:val="restart"/>
            <w:textDirection w:val="btLr"/>
            <w:vAlign w:val="center"/>
          </w:tcPr>
          <w:p w14:paraId="266758DD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850" w:type="dxa"/>
            <w:textDirection w:val="btLr"/>
            <w:vAlign w:val="center"/>
          </w:tcPr>
          <w:p w14:paraId="65C8ECD4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499" w:type="dxa"/>
            <w:vAlign w:val="center"/>
          </w:tcPr>
          <w:p w14:paraId="68325E7D" w14:textId="77777777" w:rsidR="008C1FE6" w:rsidRPr="005F7E28" w:rsidRDefault="008C1FE6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</w:tc>
        <w:tc>
          <w:tcPr>
            <w:tcW w:w="725" w:type="dxa"/>
            <w:vAlign w:val="center"/>
          </w:tcPr>
          <w:p w14:paraId="6F5FBEEB" w14:textId="77777777" w:rsidR="008C1FE6" w:rsidRDefault="008C1FE6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8C1FE6" w14:paraId="5456653A" w14:textId="77777777" w:rsidTr="00EF7698">
        <w:trPr>
          <w:cantSplit/>
          <w:trHeight w:val="697"/>
        </w:trPr>
        <w:tc>
          <w:tcPr>
            <w:tcW w:w="988" w:type="dxa"/>
            <w:vMerge/>
            <w:textDirection w:val="btLr"/>
            <w:vAlign w:val="center"/>
          </w:tcPr>
          <w:p w14:paraId="0E8072DC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0C326A1" w14:textId="0F4E049C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499" w:type="dxa"/>
            <w:vAlign w:val="center"/>
          </w:tcPr>
          <w:p w14:paraId="09ADDDFC" w14:textId="77777777" w:rsidR="008C1FE6" w:rsidRPr="005F7E28" w:rsidRDefault="008C1FE6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Align w:val="center"/>
          </w:tcPr>
          <w:p w14:paraId="6E29CACF" w14:textId="77777777" w:rsidR="008C1FE6" w:rsidRDefault="008C1FE6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8C1FE6" w14:paraId="2DF784CE" w14:textId="77777777" w:rsidTr="00EF7698">
        <w:trPr>
          <w:cantSplit/>
          <w:trHeight w:val="554"/>
        </w:trPr>
        <w:tc>
          <w:tcPr>
            <w:tcW w:w="988" w:type="dxa"/>
            <w:vMerge/>
            <w:textDirection w:val="btLr"/>
            <w:vAlign w:val="center"/>
          </w:tcPr>
          <w:p w14:paraId="11764FFE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2E788A9" w14:textId="77777777" w:rsidR="008C1FE6" w:rsidRPr="005F7E28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07727684" w14:textId="77777777" w:rsidR="008C1FE6" w:rsidRPr="005F7E28" w:rsidRDefault="008C1FE6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Align w:val="center"/>
          </w:tcPr>
          <w:p w14:paraId="4D39657F" w14:textId="77777777" w:rsidR="008C1FE6" w:rsidRDefault="008C1FE6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8C1FE6" w14:paraId="5C622001" w14:textId="77777777" w:rsidTr="00EF7698">
        <w:trPr>
          <w:cantSplit/>
          <w:trHeight w:val="1120"/>
        </w:trPr>
        <w:tc>
          <w:tcPr>
            <w:tcW w:w="988" w:type="dxa"/>
            <w:vMerge/>
            <w:textDirection w:val="btLr"/>
            <w:vAlign w:val="center"/>
          </w:tcPr>
          <w:p w14:paraId="0BAEAEED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77976A4" w14:textId="77777777" w:rsidR="008C1FE6" w:rsidRPr="005F7E28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499" w:type="dxa"/>
            <w:vAlign w:val="center"/>
          </w:tcPr>
          <w:p w14:paraId="19C9426E" w14:textId="77777777" w:rsidR="008C1FE6" w:rsidRPr="005F7E28" w:rsidRDefault="008C1FE6" w:rsidP="00670A67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14:paraId="59062910" w14:textId="77777777" w:rsidR="008C1FE6" w:rsidRDefault="008C1FE6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8C1FE6" w14:paraId="47E118E5" w14:textId="77777777" w:rsidTr="00EF7698">
        <w:trPr>
          <w:cantSplit/>
          <w:trHeight w:val="832"/>
        </w:trPr>
        <w:tc>
          <w:tcPr>
            <w:tcW w:w="988" w:type="dxa"/>
            <w:vMerge/>
            <w:textDirection w:val="btLr"/>
            <w:vAlign w:val="center"/>
          </w:tcPr>
          <w:p w14:paraId="60848C34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803873F" w14:textId="75000C45" w:rsidR="008C1FE6" w:rsidRPr="007E3620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C1FE6">
              <w:rPr>
                <w:b/>
                <w:bCs/>
                <w:sz w:val="20"/>
                <w:szCs w:val="20"/>
              </w:rPr>
              <w:t>DEPREM DALGASI</w:t>
            </w:r>
          </w:p>
        </w:tc>
        <w:tc>
          <w:tcPr>
            <w:tcW w:w="6499" w:type="dxa"/>
            <w:vAlign w:val="center"/>
          </w:tcPr>
          <w:p w14:paraId="1A686C5B" w14:textId="6B63A148" w:rsidR="008C1FE6" w:rsidRPr="007E3620" w:rsidRDefault="008C1FE6" w:rsidP="00670A67">
            <w:pPr>
              <w:spacing w:line="240" w:lineRule="auto"/>
              <w:rPr>
                <w:sz w:val="20"/>
                <w:szCs w:val="20"/>
              </w:rPr>
            </w:pPr>
            <w:r w:rsidRPr="008C1FE6">
              <w:rPr>
                <w:sz w:val="20"/>
                <w:szCs w:val="20"/>
              </w:rPr>
              <w:t>10.3.5.1. Deprem dalgasını tanımlar.</w:t>
            </w:r>
          </w:p>
        </w:tc>
        <w:tc>
          <w:tcPr>
            <w:tcW w:w="725" w:type="dxa"/>
            <w:vMerge w:val="restart"/>
            <w:vAlign w:val="center"/>
          </w:tcPr>
          <w:p w14:paraId="3311AB30" w14:textId="1F76873A" w:rsidR="008C1FE6" w:rsidRDefault="008C1FE6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8C1FE6" w14:paraId="18AAC1E6" w14:textId="77777777" w:rsidTr="00EF7698">
        <w:trPr>
          <w:cantSplit/>
          <w:trHeight w:val="856"/>
        </w:trPr>
        <w:tc>
          <w:tcPr>
            <w:tcW w:w="988" w:type="dxa"/>
            <w:vMerge/>
            <w:textDirection w:val="btLr"/>
            <w:vAlign w:val="center"/>
          </w:tcPr>
          <w:p w14:paraId="1C8D0B46" w14:textId="77777777" w:rsidR="008C1FE6" w:rsidRPr="00D05EE9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9F64A0E" w14:textId="77777777" w:rsidR="008C1FE6" w:rsidRPr="008C1FE6" w:rsidRDefault="008C1FE6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2883DBD2" w14:textId="1CAC77A4" w:rsidR="008C1FE6" w:rsidRPr="007E3620" w:rsidRDefault="008C1FE6" w:rsidP="00670A67">
            <w:pPr>
              <w:spacing w:line="240" w:lineRule="auto"/>
              <w:rPr>
                <w:sz w:val="20"/>
                <w:szCs w:val="20"/>
              </w:rPr>
            </w:pPr>
            <w:r w:rsidRPr="008C1FE6">
              <w:rPr>
                <w:sz w:val="20"/>
                <w:szCs w:val="20"/>
              </w:rPr>
              <w:t>10.3.5.2. Deprem kaynaklı can ve mal kayıplarını önlemeye yönelik çözüm önerileri geliştirir.</w:t>
            </w:r>
          </w:p>
        </w:tc>
        <w:tc>
          <w:tcPr>
            <w:tcW w:w="725" w:type="dxa"/>
            <w:vMerge/>
            <w:vAlign w:val="center"/>
          </w:tcPr>
          <w:p w14:paraId="6594CDDF" w14:textId="77777777" w:rsidR="008C1FE6" w:rsidRDefault="008C1FE6" w:rsidP="00670A67">
            <w:pPr>
              <w:spacing w:line="240" w:lineRule="auto"/>
              <w:jc w:val="center"/>
            </w:pPr>
          </w:p>
        </w:tc>
      </w:tr>
      <w:tr w:rsidR="00EF7698" w14:paraId="2E1BF5F8" w14:textId="77777777" w:rsidTr="00EF7698">
        <w:trPr>
          <w:cantSplit/>
          <w:trHeight w:val="1425"/>
        </w:trPr>
        <w:tc>
          <w:tcPr>
            <w:tcW w:w="988" w:type="dxa"/>
            <w:vMerge w:val="restart"/>
            <w:textDirection w:val="btLr"/>
            <w:vAlign w:val="center"/>
          </w:tcPr>
          <w:p w14:paraId="7CA8AC82" w14:textId="03A80E93" w:rsidR="00EF7698" w:rsidRPr="00D05EE9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C1FE6">
              <w:rPr>
                <w:b/>
                <w:bCs/>
                <w:sz w:val="20"/>
                <w:szCs w:val="20"/>
              </w:rPr>
              <w:t>OPTİK</w:t>
            </w:r>
          </w:p>
        </w:tc>
        <w:tc>
          <w:tcPr>
            <w:tcW w:w="850" w:type="dxa"/>
            <w:textDirection w:val="btLr"/>
            <w:vAlign w:val="center"/>
          </w:tcPr>
          <w:p w14:paraId="6DEEE645" w14:textId="0B76C729" w:rsidR="00EF7698" w:rsidRPr="008C1FE6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AYDINLANMA</w:t>
            </w:r>
          </w:p>
        </w:tc>
        <w:tc>
          <w:tcPr>
            <w:tcW w:w="6499" w:type="dxa"/>
            <w:vAlign w:val="center"/>
          </w:tcPr>
          <w:p w14:paraId="0104C667" w14:textId="64750720" w:rsidR="00EF7698" w:rsidRPr="008C1FE6" w:rsidRDefault="00EF7698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10.4.1.2. Işık şiddeti, ışık akısı ve aydınlanma şiddeti kavramları arasında ilişki kurar.</w:t>
            </w:r>
          </w:p>
        </w:tc>
        <w:tc>
          <w:tcPr>
            <w:tcW w:w="725" w:type="dxa"/>
            <w:vAlign w:val="center"/>
          </w:tcPr>
          <w:p w14:paraId="2F3C0F19" w14:textId="0ADBE026" w:rsidR="00EF7698" w:rsidRDefault="00EF7698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F7698" w14:paraId="59E69942" w14:textId="77777777" w:rsidTr="00EF7698">
        <w:trPr>
          <w:cantSplit/>
          <w:trHeight w:val="967"/>
        </w:trPr>
        <w:tc>
          <w:tcPr>
            <w:tcW w:w="988" w:type="dxa"/>
            <w:vMerge/>
            <w:textDirection w:val="btLr"/>
            <w:vAlign w:val="center"/>
          </w:tcPr>
          <w:p w14:paraId="0601CD10" w14:textId="77777777" w:rsidR="00EF7698" w:rsidRPr="008C1FE6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E248D32" w14:textId="7C8FA7B8" w:rsidR="00EF7698" w:rsidRPr="00EF7698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GÖLGE</w:t>
            </w:r>
          </w:p>
        </w:tc>
        <w:tc>
          <w:tcPr>
            <w:tcW w:w="6499" w:type="dxa"/>
            <w:vAlign w:val="center"/>
          </w:tcPr>
          <w:p w14:paraId="2B497B5A" w14:textId="5BBF1AF3" w:rsidR="00EF7698" w:rsidRPr="00EF7698" w:rsidRDefault="00EF7698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10.4.2.1. Saydam, yarı saydam ve saydam olmayan maddelerin ışık geçirme özelliklerini açıklar.</w:t>
            </w:r>
          </w:p>
        </w:tc>
        <w:tc>
          <w:tcPr>
            <w:tcW w:w="725" w:type="dxa"/>
            <w:vAlign w:val="center"/>
          </w:tcPr>
          <w:p w14:paraId="3D0DEA69" w14:textId="51582440" w:rsidR="00EF7698" w:rsidRDefault="00EF7698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F7698" w14:paraId="4A6E8C95" w14:textId="77777777" w:rsidTr="00EF7698">
        <w:trPr>
          <w:cantSplit/>
          <w:trHeight w:val="1425"/>
        </w:trPr>
        <w:tc>
          <w:tcPr>
            <w:tcW w:w="988" w:type="dxa"/>
            <w:vMerge/>
            <w:textDirection w:val="btLr"/>
            <w:vAlign w:val="center"/>
          </w:tcPr>
          <w:p w14:paraId="7A0A8C10" w14:textId="77777777" w:rsidR="00EF7698" w:rsidRPr="008C1FE6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1AC2C97" w14:textId="7BCD1112" w:rsidR="00EF7698" w:rsidRPr="00EF7698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DÜZLEM AYNA</w:t>
            </w:r>
          </w:p>
        </w:tc>
        <w:tc>
          <w:tcPr>
            <w:tcW w:w="6499" w:type="dxa"/>
            <w:vAlign w:val="center"/>
          </w:tcPr>
          <w:p w14:paraId="45374A30" w14:textId="7EF81C5C" w:rsidR="00EF7698" w:rsidRPr="00EF7698" w:rsidRDefault="00EF7698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10.4.4.1. Düzlem aynada görüntü oluşumunu açıklar.</w:t>
            </w:r>
          </w:p>
        </w:tc>
        <w:tc>
          <w:tcPr>
            <w:tcW w:w="725" w:type="dxa"/>
            <w:vAlign w:val="center"/>
          </w:tcPr>
          <w:p w14:paraId="7525E928" w14:textId="0F64F40E" w:rsidR="00EF7698" w:rsidRDefault="00EF7698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F7698" w14:paraId="00843676" w14:textId="77777777" w:rsidTr="00EF7698">
        <w:trPr>
          <w:cantSplit/>
          <w:trHeight w:val="1266"/>
        </w:trPr>
        <w:tc>
          <w:tcPr>
            <w:tcW w:w="988" w:type="dxa"/>
            <w:vMerge/>
            <w:textDirection w:val="btLr"/>
            <w:vAlign w:val="center"/>
          </w:tcPr>
          <w:p w14:paraId="6042A513" w14:textId="77777777" w:rsidR="00EF7698" w:rsidRPr="008C1FE6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7C3C468" w14:textId="5FADDA79" w:rsidR="00EF7698" w:rsidRPr="00EF7698" w:rsidRDefault="00EF7698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KÜRESEL AYNALAR</w:t>
            </w:r>
          </w:p>
        </w:tc>
        <w:tc>
          <w:tcPr>
            <w:tcW w:w="6499" w:type="dxa"/>
            <w:vAlign w:val="center"/>
          </w:tcPr>
          <w:p w14:paraId="2C52C950" w14:textId="4AE4EEC8" w:rsidR="00EF7698" w:rsidRPr="00EF7698" w:rsidRDefault="00EF7698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10.4.5.2. Küresel aynalarda görüntü oluşumunu ve özelliklerini açıklar.</w:t>
            </w:r>
          </w:p>
        </w:tc>
        <w:tc>
          <w:tcPr>
            <w:tcW w:w="725" w:type="dxa"/>
            <w:vAlign w:val="center"/>
          </w:tcPr>
          <w:p w14:paraId="7F01BB87" w14:textId="2BA33E5B" w:rsidR="00EF7698" w:rsidRDefault="00EF7698" w:rsidP="00670A67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233CB3EF" w14:textId="77777777" w:rsidR="00583F3F" w:rsidRPr="003E5270" w:rsidRDefault="00583F3F" w:rsidP="00583F3F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6ACFA466" w14:textId="77777777" w:rsidR="00583F3F" w:rsidRPr="003E5270" w:rsidRDefault="00583F3F" w:rsidP="00583F3F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3AE2CF52" w14:textId="3EBE3A90" w:rsidR="00583F3F" w:rsidRPr="003E5270" w:rsidRDefault="00583F3F" w:rsidP="00583F3F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2</w:t>
      </w:r>
    </w:p>
    <w:tbl>
      <w:tblPr>
        <w:tblStyle w:val="TabloKlavuzu"/>
        <w:tblpPr w:leftFromText="141" w:rightFromText="141" w:vertAnchor="page" w:horzAnchor="margin" w:tblpY="278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99"/>
        <w:gridCol w:w="725"/>
      </w:tblGrid>
      <w:tr w:rsidR="00583F3F" w14:paraId="265CE9DF" w14:textId="77777777" w:rsidTr="00670A67">
        <w:trPr>
          <w:trHeight w:val="699"/>
        </w:trPr>
        <w:tc>
          <w:tcPr>
            <w:tcW w:w="988" w:type="dxa"/>
            <w:vAlign w:val="center"/>
          </w:tcPr>
          <w:p w14:paraId="2A3856C8" w14:textId="77777777" w:rsidR="00583F3F" w:rsidRPr="003E5270" w:rsidRDefault="00583F3F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850" w:type="dxa"/>
            <w:vAlign w:val="center"/>
          </w:tcPr>
          <w:p w14:paraId="4E65EFE7" w14:textId="77777777" w:rsidR="00583F3F" w:rsidRPr="003E5270" w:rsidRDefault="00583F3F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37B14211" w14:textId="77777777" w:rsidR="00583F3F" w:rsidRPr="003E5270" w:rsidRDefault="00583F3F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26405527" w14:textId="77777777" w:rsidR="00583F3F" w:rsidRPr="003E5270" w:rsidRDefault="00583F3F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0D0F7DE1" w14:textId="77777777" w:rsidR="00583F3F" w:rsidRPr="003E5270" w:rsidRDefault="00583F3F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92D80" w14:paraId="4F5EA593" w14:textId="77777777" w:rsidTr="00692D80">
        <w:trPr>
          <w:cantSplit/>
          <w:trHeight w:val="689"/>
        </w:trPr>
        <w:tc>
          <w:tcPr>
            <w:tcW w:w="988" w:type="dxa"/>
            <w:vMerge w:val="restart"/>
            <w:textDirection w:val="btLr"/>
            <w:vAlign w:val="center"/>
          </w:tcPr>
          <w:p w14:paraId="5E505E41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C3CC5D8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499" w:type="dxa"/>
            <w:vAlign w:val="center"/>
          </w:tcPr>
          <w:p w14:paraId="527ECE54" w14:textId="77777777" w:rsidR="00692D80" w:rsidRPr="005F7E28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</w:tc>
        <w:tc>
          <w:tcPr>
            <w:tcW w:w="725" w:type="dxa"/>
            <w:vAlign w:val="center"/>
          </w:tcPr>
          <w:p w14:paraId="65BE44B4" w14:textId="77777777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1B0E6C9C" w14:textId="77777777" w:rsidTr="00692D80">
        <w:trPr>
          <w:cantSplit/>
          <w:trHeight w:val="429"/>
        </w:trPr>
        <w:tc>
          <w:tcPr>
            <w:tcW w:w="988" w:type="dxa"/>
            <w:vMerge/>
            <w:textDirection w:val="btLr"/>
            <w:vAlign w:val="center"/>
          </w:tcPr>
          <w:p w14:paraId="40E99E97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D75D3F5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0C513453" w14:textId="76A9AD50" w:rsidR="00692D80" w:rsidRPr="005F7E28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692D80">
              <w:rPr>
                <w:sz w:val="20"/>
                <w:szCs w:val="20"/>
              </w:rPr>
              <w:t>10.3.1.2. Dalgaları taşıdığı enerjiye ve titreşim doğrultusuna göre sınıflandırır.</w:t>
            </w:r>
          </w:p>
        </w:tc>
        <w:tc>
          <w:tcPr>
            <w:tcW w:w="725" w:type="dxa"/>
            <w:vAlign w:val="center"/>
          </w:tcPr>
          <w:p w14:paraId="22511139" w14:textId="666AD42A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57BFDC5D" w14:textId="77777777" w:rsidTr="00D529B5">
        <w:trPr>
          <w:cantSplit/>
          <w:trHeight w:val="1414"/>
        </w:trPr>
        <w:tc>
          <w:tcPr>
            <w:tcW w:w="988" w:type="dxa"/>
            <w:vMerge/>
            <w:textDirection w:val="btLr"/>
            <w:vAlign w:val="center"/>
          </w:tcPr>
          <w:p w14:paraId="2547C7F3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DCE7378" w14:textId="4B83D620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92D80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499" w:type="dxa"/>
            <w:vAlign w:val="center"/>
          </w:tcPr>
          <w:p w14:paraId="0430934C" w14:textId="24C3A808" w:rsidR="00692D80" w:rsidRPr="00692D80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692D80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568F6FC6" w14:textId="01120085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0EA00764" w14:textId="77777777" w:rsidTr="00D529B5">
        <w:trPr>
          <w:cantSplit/>
          <w:trHeight w:val="682"/>
        </w:trPr>
        <w:tc>
          <w:tcPr>
            <w:tcW w:w="988" w:type="dxa"/>
            <w:vMerge/>
            <w:textDirection w:val="btLr"/>
            <w:vAlign w:val="center"/>
          </w:tcPr>
          <w:p w14:paraId="7D02DFBA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24DCEEA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499" w:type="dxa"/>
            <w:vAlign w:val="center"/>
          </w:tcPr>
          <w:p w14:paraId="2E07DA06" w14:textId="3D734738" w:rsidR="00692D80" w:rsidRPr="005F7E28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692D80">
              <w:rPr>
                <w:sz w:val="20"/>
                <w:szCs w:val="20"/>
              </w:rPr>
              <w:t>10.3.3.1. Dalgaların ilerleme yönü, dalga tepesi ve dalga çukuru kavramlarını açıklar.</w:t>
            </w:r>
          </w:p>
        </w:tc>
        <w:tc>
          <w:tcPr>
            <w:tcW w:w="725" w:type="dxa"/>
            <w:vAlign w:val="center"/>
          </w:tcPr>
          <w:p w14:paraId="7E43EB1F" w14:textId="77777777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3F7F5B43" w14:textId="77777777" w:rsidTr="00692D80">
        <w:trPr>
          <w:cantSplit/>
          <w:trHeight w:val="128"/>
        </w:trPr>
        <w:tc>
          <w:tcPr>
            <w:tcW w:w="988" w:type="dxa"/>
            <w:vMerge/>
            <w:textDirection w:val="btLr"/>
            <w:vAlign w:val="center"/>
          </w:tcPr>
          <w:p w14:paraId="2C483603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94CCAC8" w14:textId="77777777" w:rsidR="00692D80" w:rsidRPr="005F7E28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420C559D" w14:textId="3665D0B2" w:rsidR="00692D80" w:rsidRPr="005F7E28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692D80">
              <w:rPr>
                <w:sz w:val="20"/>
                <w:szCs w:val="20"/>
              </w:rPr>
              <w:t>10.3.3.2. Doğrusal ve dairesel su dalgalarının yansıma hareketlerini analiz eder.</w:t>
            </w:r>
          </w:p>
        </w:tc>
        <w:tc>
          <w:tcPr>
            <w:tcW w:w="725" w:type="dxa"/>
            <w:vAlign w:val="center"/>
          </w:tcPr>
          <w:p w14:paraId="6E3D44A5" w14:textId="77777777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56D7CA48" w14:textId="77777777" w:rsidTr="00D529B5">
        <w:trPr>
          <w:cantSplit/>
          <w:trHeight w:val="500"/>
        </w:trPr>
        <w:tc>
          <w:tcPr>
            <w:tcW w:w="988" w:type="dxa"/>
            <w:vMerge/>
            <w:textDirection w:val="btLr"/>
            <w:vAlign w:val="center"/>
          </w:tcPr>
          <w:p w14:paraId="3F624B25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8E9A7A7" w14:textId="77777777" w:rsidR="00692D80" w:rsidRPr="005F7E28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76D18A01" w14:textId="3F51CB4C" w:rsidR="00692D80" w:rsidRPr="00692D80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692D80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Merge w:val="restart"/>
            <w:vAlign w:val="center"/>
          </w:tcPr>
          <w:p w14:paraId="5FA84E7C" w14:textId="563B1DA2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09C0C080" w14:textId="77777777" w:rsidTr="00D529B5">
        <w:trPr>
          <w:cantSplit/>
          <w:trHeight w:val="678"/>
        </w:trPr>
        <w:tc>
          <w:tcPr>
            <w:tcW w:w="988" w:type="dxa"/>
            <w:vMerge/>
            <w:textDirection w:val="btLr"/>
            <w:vAlign w:val="center"/>
          </w:tcPr>
          <w:p w14:paraId="2F7800D4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9C4823C" w14:textId="77777777" w:rsidR="00692D80" w:rsidRPr="005F7E28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72C4FAA1" w14:textId="1133FF3E" w:rsidR="00692D80" w:rsidRPr="00692D80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692D80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Merge/>
            <w:vAlign w:val="center"/>
          </w:tcPr>
          <w:p w14:paraId="09CFF398" w14:textId="77777777" w:rsidR="00692D80" w:rsidRDefault="00692D80" w:rsidP="00670A67">
            <w:pPr>
              <w:spacing w:line="240" w:lineRule="auto"/>
              <w:jc w:val="center"/>
            </w:pPr>
          </w:p>
        </w:tc>
      </w:tr>
      <w:tr w:rsidR="00692D80" w14:paraId="3F551434" w14:textId="77777777" w:rsidTr="00D529B5">
        <w:trPr>
          <w:cantSplit/>
          <w:trHeight w:val="1417"/>
        </w:trPr>
        <w:tc>
          <w:tcPr>
            <w:tcW w:w="988" w:type="dxa"/>
            <w:vMerge/>
            <w:textDirection w:val="btLr"/>
            <w:vAlign w:val="center"/>
          </w:tcPr>
          <w:p w14:paraId="13DCF3C8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E80FC5A" w14:textId="77777777" w:rsidR="00692D80" w:rsidRPr="005F7E28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499" w:type="dxa"/>
            <w:vAlign w:val="center"/>
          </w:tcPr>
          <w:p w14:paraId="555DC11E" w14:textId="77777777" w:rsidR="00692D80" w:rsidRPr="005F7E28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14:paraId="08C66D20" w14:textId="77777777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43BCC604" w14:textId="77777777" w:rsidTr="00670A67">
        <w:trPr>
          <w:cantSplit/>
          <w:trHeight w:val="832"/>
        </w:trPr>
        <w:tc>
          <w:tcPr>
            <w:tcW w:w="988" w:type="dxa"/>
            <w:vMerge/>
            <w:textDirection w:val="btLr"/>
            <w:vAlign w:val="center"/>
          </w:tcPr>
          <w:p w14:paraId="3DF4F5D8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8828F8" w14:textId="77777777" w:rsidR="00692D80" w:rsidRPr="007E3620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C1FE6">
              <w:rPr>
                <w:b/>
                <w:bCs/>
                <w:sz w:val="20"/>
                <w:szCs w:val="20"/>
              </w:rPr>
              <w:t>DEPREM DALGASI</w:t>
            </w:r>
          </w:p>
        </w:tc>
        <w:tc>
          <w:tcPr>
            <w:tcW w:w="6499" w:type="dxa"/>
            <w:vAlign w:val="center"/>
          </w:tcPr>
          <w:p w14:paraId="7798B990" w14:textId="77777777" w:rsidR="00692D80" w:rsidRPr="007E3620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8C1FE6">
              <w:rPr>
                <w:sz w:val="20"/>
                <w:szCs w:val="20"/>
              </w:rPr>
              <w:t>10.3.5.1. Deprem dalgasını tanımlar.</w:t>
            </w:r>
          </w:p>
        </w:tc>
        <w:tc>
          <w:tcPr>
            <w:tcW w:w="725" w:type="dxa"/>
            <w:vMerge w:val="restart"/>
            <w:vAlign w:val="center"/>
          </w:tcPr>
          <w:p w14:paraId="3913B2BD" w14:textId="77777777" w:rsidR="00692D80" w:rsidRDefault="00692D80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92D80" w14:paraId="53D30A16" w14:textId="77777777" w:rsidTr="00D529B5">
        <w:trPr>
          <w:cantSplit/>
          <w:trHeight w:val="996"/>
        </w:trPr>
        <w:tc>
          <w:tcPr>
            <w:tcW w:w="988" w:type="dxa"/>
            <w:vMerge/>
            <w:textDirection w:val="btLr"/>
            <w:vAlign w:val="center"/>
          </w:tcPr>
          <w:p w14:paraId="3C055AA0" w14:textId="77777777" w:rsidR="00692D80" w:rsidRPr="00D05EE9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472776E" w14:textId="77777777" w:rsidR="00692D80" w:rsidRPr="008C1FE6" w:rsidRDefault="00692D80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265C7F7E" w14:textId="77777777" w:rsidR="00692D80" w:rsidRPr="007E3620" w:rsidRDefault="00692D80" w:rsidP="00670A67">
            <w:pPr>
              <w:spacing w:line="240" w:lineRule="auto"/>
              <w:rPr>
                <w:sz w:val="20"/>
                <w:szCs w:val="20"/>
              </w:rPr>
            </w:pPr>
            <w:r w:rsidRPr="008C1FE6">
              <w:rPr>
                <w:sz w:val="20"/>
                <w:szCs w:val="20"/>
              </w:rPr>
              <w:t>10.3.5.2. Deprem kaynaklı can ve mal kayıplarını önlemeye yönelik çözüm önerileri geliştirir.</w:t>
            </w:r>
          </w:p>
        </w:tc>
        <w:tc>
          <w:tcPr>
            <w:tcW w:w="725" w:type="dxa"/>
            <w:vMerge/>
            <w:vAlign w:val="center"/>
          </w:tcPr>
          <w:p w14:paraId="4593D805" w14:textId="77777777" w:rsidR="00692D80" w:rsidRDefault="00692D80" w:rsidP="00670A67">
            <w:pPr>
              <w:spacing w:line="240" w:lineRule="auto"/>
              <w:jc w:val="center"/>
            </w:pPr>
          </w:p>
        </w:tc>
      </w:tr>
    </w:tbl>
    <w:p w14:paraId="3B72B45C" w14:textId="77777777" w:rsidR="00C451F1" w:rsidRDefault="00C451F1" w:rsidP="00C451F1"/>
    <w:p w14:paraId="3A7DF9C6" w14:textId="77777777" w:rsidR="00C451F1" w:rsidRDefault="00C451F1" w:rsidP="00C451F1"/>
    <w:p w14:paraId="14F70458" w14:textId="77777777" w:rsidR="00C451F1" w:rsidRDefault="00C451F1"/>
    <w:p w14:paraId="0D86CDE6" w14:textId="77777777" w:rsidR="00650DCE" w:rsidRDefault="00650DCE"/>
    <w:p w14:paraId="1352521D" w14:textId="77777777" w:rsidR="00650DCE" w:rsidRDefault="00650DCE"/>
    <w:p w14:paraId="1BBF59E6" w14:textId="77777777" w:rsidR="00650DCE" w:rsidRDefault="00650DCE"/>
    <w:p w14:paraId="70C3C1BB" w14:textId="77777777" w:rsidR="00650DCE" w:rsidRDefault="00650DCE"/>
    <w:p w14:paraId="1BE4E04B" w14:textId="77777777" w:rsidR="00650DCE" w:rsidRDefault="00650DCE"/>
    <w:p w14:paraId="2B70D71F" w14:textId="77777777" w:rsidR="00650DCE" w:rsidRPr="003E5270" w:rsidRDefault="00650DCE" w:rsidP="00650DCE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22F987BF" w14:textId="77777777" w:rsidR="00650DCE" w:rsidRPr="003E5270" w:rsidRDefault="00650DCE" w:rsidP="00650DCE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59D968CD" w14:textId="3D0F4A53" w:rsidR="00650DCE" w:rsidRPr="003E5270" w:rsidRDefault="00650DCE" w:rsidP="00650DCE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tbl>
      <w:tblPr>
        <w:tblStyle w:val="TabloKlavuzu"/>
        <w:tblpPr w:leftFromText="141" w:rightFromText="141" w:vertAnchor="page" w:horzAnchor="margin" w:tblpY="278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99"/>
        <w:gridCol w:w="725"/>
      </w:tblGrid>
      <w:tr w:rsidR="00650DCE" w14:paraId="1FF75961" w14:textId="77777777" w:rsidTr="00670A67">
        <w:trPr>
          <w:trHeight w:val="699"/>
        </w:trPr>
        <w:tc>
          <w:tcPr>
            <w:tcW w:w="988" w:type="dxa"/>
            <w:vAlign w:val="center"/>
          </w:tcPr>
          <w:p w14:paraId="04966614" w14:textId="77777777" w:rsidR="00650DCE" w:rsidRPr="003E5270" w:rsidRDefault="00650DCE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850" w:type="dxa"/>
            <w:vAlign w:val="center"/>
          </w:tcPr>
          <w:p w14:paraId="18D6CC6F" w14:textId="77777777" w:rsidR="00650DCE" w:rsidRPr="003E5270" w:rsidRDefault="00650DCE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036D7686" w14:textId="77777777" w:rsidR="00650DCE" w:rsidRPr="003E5270" w:rsidRDefault="00650DCE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968AF00" w14:textId="77777777" w:rsidR="00650DCE" w:rsidRPr="003E5270" w:rsidRDefault="00650DCE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600E4EF1" w14:textId="77777777" w:rsidR="00650DCE" w:rsidRPr="003E5270" w:rsidRDefault="00650DCE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50DCE" w14:paraId="3E4C4581" w14:textId="77777777" w:rsidTr="00670A67">
        <w:trPr>
          <w:cantSplit/>
          <w:trHeight w:val="1256"/>
        </w:trPr>
        <w:tc>
          <w:tcPr>
            <w:tcW w:w="988" w:type="dxa"/>
            <w:textDirection w:val="btLr"/>
            <w:vAlign w:val="center"/>
          </w:tcPr>
          <w:p w14:paraId="6F2CB24E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BASINÇ VE KALDIRMA KUVVETİ</w:t>
            </w:r>
          </w:p>
        </w:tc>
        <w:tc>
          <w:tcPr>
            <w:tcW w:w="850" w:type="dxa"/>
            <w:textDirection w:val="btLr"/>
            <w:vAlign w:val="center"/>
          </w:tcPr>
          <w:p w14:paraId="20C152E6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KALDIRMA KUVVETİ</w:t>
            </w:r>
          </w:p>
        </w:tc>
        <w:tc>
          <w:tcPr>
            <w:tcW w:w="6499" w:type="dxa"/>
            <w:vAlign w:val="center"/>
          </w:tcPr>
          <w:p w14:paraId="3395FF12" w14:textId="77777777" w:rsidR="00650DCE" w:rsidRPr="005F7E28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10.2.2.2. Kaldırma kuvvetiyle ilgili belirlediği günlük hayattaki problemlere kaldırma kuvveti ve/veya </w:t>
            </w:r>
            <w:proofErr w:type="spellStart"/>
            <w:r w:rsidRPr="005F7E28">
              <w:rPr>
                <w:sz w:val="20"/>
                <w:szCs w:val="20"/>
              </w:rPr>
              <w:t>Bernoulli</w:t>
            </w:r>
            <w:proofErr w:type="spellEnd"/>
            <w:r w:rsidRPr="005F7E28">
              <w:rPr>
                <w:sz w:val="20"/>
                <w:szCs w:val="20"/>
              </w:rPr>
              <w:t xml:space="preserve"> </w:t>
            </w:r>
            <w:proofErr w:type="spellStart"/>
            <w:r w:rsidRPr="005F7E28">
              <w:rPr>
                <w:sz w:val="20"/>
                <w:szCs w:val="20"/>
              </w:rPr>
              <w:t>İlkesi’ni</w:t>
            </w:r>
            <w:proofErr w:type="spellEnd"/>
            <w:r w:rsidRPr="005F7E28">
              <w:rPr>
                <w:sz w:val="20"/>
                <w:szCs w:val="20"/>
              </w:rPr>
              <w:t xml:space="preserve"> kullanarak çözüm önerisi üretir.</w:t>
            </w:r>
          </w:p>
        </w:tc>
        <w:tc>
          <w:tcPr>
            <w:tcW w:w="725" w:type="dxa"/>
            <w:vAlign w:val="center"/>
          </w:tcPr>
          <w:p w14:paraId="1C673440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720F42C1" w14:textId="77777777" w:rsidTr="00670A67">
        <w:trPr>
          <w:cantSplit/>
          <w:trHeight w:val="1138"/>
        </w:trPr>
        <w:tc>
          <w:tcPr>
            <w:tcW w:w="988" w:type="dxa"/>
            <w:vMerge w:val="restart"/>
            <w:textDirection w:val="btLr"/>
            <w:vAlign w:val="center"/>
          </w:tcPr>
          <w:p w14:paraId="0F133FEE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850" w:type="dxa"/>
            <w:textDirection w:val="btLr"/>
            <w:vAlign w:val="center"/>
          </w:tcPr>
          <w:p w14:paraId="70884DAC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6499" w:type="dxa"/>
            <w:vAlign w:val="center"/>
          </w:tcPr>
          <w:p w14:paraId="2396AF90" w14:textId="77777777" w:rsidR="00650DCE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 xml:space="preserve">10.3.1.1. Titreşim, dalga hareketi, dalga boyu, </w:t>
            </w:r>
            <w:proofErr w:type="gramStart"/>
            <w:r w:rsidRPr="005F7E28">
              <w:rPr>
                <w:sz w:val="20"/>
                <w:szCs w:val="20"/>
              </w:rPr>
              <w:t>periyot</w:t>
            </w:r>
            <w:proofErr w:type="gramEnd"/>
            <w:r w:rsidRPr="005F7E28">
              <w:rPr>
                <w:sz w:val="20"/>
                <w:szCs w:val="20"/>
              </w:rPr>
              <w:t>, frekans, hız ve genlik kavramlarını açıklar.</w:t>
            </w:r>
          </w:p>
          <w:p w14:paraId="3818B2E0" w14:textId="77777777" w:rsidR="00650DCE" w:rsidRPr="005F7E28" w:rsidRDefault="00650DCE" w:rsidP="00670A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26930ABA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237DE611" w14:textId="77777777" w:rsidTr="00670A67">
        <w:trPr>
          <w:cantSplit/>
          <w:trHeight w:val="1138"/>
        </w:trPr>
        <w:tc>
          <w:tcPr>
            <w:tcW w:w="988" w:type="dxa"/>
            <w:vMerge/>
            <w:textDirection w:val="btLr"/>
            <w:vAlign w:val="center"/>
          </w:tcPr>
          <w:p w14:paraId="1C4DE299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2FAD6EE" w14:textId="4DADFD21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50DCE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499" w:type="dxa"/>
            <w:vAlign w:val="center"/>
          </w:tcPr>
          <w:p w14:paraId="1C145004" w14:textId="09505FBC" w:rsidR="00650DCE" w:rsidRPr="005F7E28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650DCE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524E5E20" w14:textId="6B75766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7EF30531" w14:textId="77777777" w:rsidTr="00670A67">
        <w:trPr>
          <w:cantSplit/>
          <w:trHeight w:val="697"/>
        </w:trPr>
        <w:tc>
          <w:tcPr>
            <w:tcW w:w="988" w:type="dxa"/>
            <w:vMerge/>
            <w:textDirection w:val="btLr"/>
            <w:vAlign w:val="center"/>
          </w:tcPr>
          <w:p w14:paraId="4E80E75D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238C15D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499" w:type="dxa"/>
            <w:vAlign w:val="center"/>
          </w:tcPr>
          <w:p w14:paraId="165ED9D0" w14:textId="77777777" w:rsidR="00650DCE" w:rsidRPr="005F7E28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10.3.3.3. Ortam derinliği ile su dalgalarının yayılma hızını ilişkilendirir.</w:t>
            </w:r>
          </w:p>
        </w:tc>
        <w:tc>
          <w:tcPr>
            <w:tcW w:w="725" w:type="dxa"/>
            <w:vMerge w:val="restart"/>
            <w:vAlign w:val="center"/>
          </w:tcPr>
          <w:p w14:paraId="4FD6CFE9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48B846E2" w14:textId="77777777" w:rsidTr="00670A67">
        <w:trPr>
          <w:cantSplit/>
          <w:trHeight w:val="554"/>
        </w:trPr>
        <w:tc>
          <w:tcPr>
            <w:tcW w:w="988" w:type="dxa"/>
            <w:vMerge/>
            <w:textDirection w:val="btLr"/>
            <w:vAlign w:val="center"/>
          </w:tcPr>
          <w:p w14:paraId="4C1B2A0D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9291B4D" w14:textId="77777777" w:rsidR="00650DCE" w:rsidRPr="005F7E28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49092600" w14:textId="77777777" w:rsidR="00650DCE" w:rsidRPr="005F7E28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Merge/>
            <w:vAlign w:val="center"/>
          </w:tcPr>
          <w:p w14:paraId="7F039D58" w14:textId="144C35B9" w:rsidR="00650DCE" w:rsidRDefault="00650DCE" w:rsidP="00670A67">
            <w:pPr>
              <w:spacing w:line="240" w:lineRule="auto"/>
              <w:jc w:val="center"/>
            </w:pPr>
          </w:p>
        </w:tc>
      </w:tr>
      <w:tr w:rsidR="00650DCE" w14:paraId="5028B55B" w14:textId="77777777" w:rsidTr="00670A67">
        <w:trPr>
          <w:cantSplit/>
          <w:trHeight w:val="1120"/>
        </w:trPr>
        <w:tc>
          <w:tcPr>
            <w:tcW w:w="988" w:type="dxa"/>
            <w:vMerge/>
            <w:textDirection w:val="btLr"/>
            <w:vAlign w:val="center"/>
          </w:tcPr>
          <w:p w14:paraId="60842723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48DE5E27" w14:textId="77777777" w:rsidR="00650DCE" w:rsidRPr="005F7E28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499" w:type="dxa"/>
            <w:vAlign w:val="center"/>
          </w:tcPr>
          <w:p w14:paraId="15CEE25A" w14:textId="77777777" w:rsidR="00650DCE" w:rsidRPr="005F7E28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14:paraId="3CCE448D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4203BAF5" w14:textId="77777777" w:rsidTr="00670A67">
        <w:trPr>
          <w:cantSplit/>
          <w:trHeight w:val="832"/>
        </w:trPr>
        <w:tc>
          <w:tcPr>
            <w:tcW w:w="988" w:type="dxa"/>
            <w:vMerge/>
            <w:textDirection w:val="btLr"/>
            <w:vAlign w:val="center"/>
          </w:tcPr>
          <w:p w14:paraId="44C23F9F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B0F8F40" w14:textId="77777777" w:rsidR="00650DCE" w:rsidRPr="007E3620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C1FE6">
              <w:rPr>
                <w:b/>
                <w:bCs/>
                <w:sz w:val="20"/>
                <w:szCs w:val="20"/>
              </w:rPr>
              <w:t>DEPREM DALGASI</w:t>
            </w:r>
          </w:p>
        </w:tc>
        <w:tc>
          <w:tcPr>
            <w:tcW w:w="6499" w:type="dxa"/>
            <w:vAlign w:val="center"/>
          </w:tcPr>
          <w:p w14:paraId="4EF777F2" w14:textId="77777777" w:rsidR="00650DCE" w:rsidRPr="007E3620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8C1FE6">
              <w:rPr>
                <w:sz w:val="20"/>
                <w:szCs w:val="20"/>
              </w:rPr>
              <w:t>10.3.5.1. Deprem dalgasını tanımlar.</w:t>
            </w:r>
          </w:p>
        </w:tc>
        <w:tc>
          <w:tcPr>
            <w:tcW w:w="725" w:type="dxa"/>
            <w:vMerge w:val="restart"/>
            <w:vAlign w:val="center"/>
          </w:tcPr>
          <w:p w14:paraId="06C155C3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19D87D11" w14:textId="77777777" w:rsidTr="00670A67">
        <w:trPr>
          <w:cantSplit/>
          <w:trHeight w:val="856"/>
        </w:trPr>
        <w:tc>
          <w:tcPr>
            <w:tcW w:w="988" w:type="dxa"/>
            <w:vMerge/>
            <w:textDirection w:val="btLr"/>
            <w:vAlign w:val="center"/>
          </w:tcPr>
          <w:p w14:paraId="24282DC9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4713743" w14:textId="77777777" w:rsidR="00650DCE" w:rsidRPr="008C1FE6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7661C480" w14:textId="77777777" w:rsidR="00650DCE" w:rsidRPr="007E3620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8C1FE6">
              <w:rPr>
                <w:sz w:val="20"/>
                <w:szCs w:val="20"/>
              </w:rPr>
              <w:t>10.3.5.2. Deprem kaynaklı can ve mal kayıplarını önlemeye yönelik çözüm önerileri geliştirir.</w:t>
            </w:r>
          </w:p>
        </w:tc>
        <w:tc>
          <w:tcPr>
            <w:tcW w:w="725" w:type="dxa"/>
            <w:vMerge/>
            <w:vAlign w:val="center"/>
          </w:tcPr>
          <w:p w14:paraId="1FBC676D" w14:textId="77777777" w:rsidR="00650DCE" w:rsidRDefault="00650DCE" w:rsidP="00670A67">
            <w:pPr>
              <w:spacing w:line="240" w:lineRule="auto"/>
              <w:jc w:val="center"/>
            </w:pPr>
          </w:p>
        </w:tc>
      </w:tr>
      <w:tr w:rsidR="00650DCE" w14:paraId="67D6BB5E" w14:textId="77777777" w:rsidTr="00670A67">
        <w:trPr>
          <w:cantSplit/>
          <w:trHeight w:val="1425"/>
        </w:trPr>
        <w:tc>
          <w:tcPr>
            <w:tcW w:w="988" w:type="dxa"/>
            <w:vMerge w:val="restart"/>
            <w:textDirection w:val="btLr"/>
            <w:vAlign w:val="center"/>
          </w:tcPr>
          <w:p w14:paraId="2142BF0F" w14:textId="77777777" w:rsidR="00650DCE" w:rsidRPr="00D05EE9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C1FE6">
              <w:rPr>
                <w:b/>
                <w:bCs/>
                <w:sz w:val="20"/>
                <w:szCs w:val="20"/>
              </w:rPr>
              <w:t>OPTİK</w:t>
            </w:r>
          </w:p>
        </w:tc>
        <w:tc>
          <w:tcPr>
            <w:tcW w:w="850" w:type="dxa"/>
            <w:textDirection w:val="btLr"/>
            <w:vAlign w:val="center"/>
          </w:tcPr>
          <w:p w14:paraId="18A859AD" w14:textId="77777777" w:rsidR="00650DCE" w:rsidRPr="008C1FE6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AYDINLANMA</w:t>
            </w:r>
          </w:p>
        </w:tc>
        <w:tc>
          <w:tcPr>
            <w:tcW w:w="6499" w:type="dxa"/>
            <w:vAlign w:val="center"/>
          </w:tcPr>
          <w:p w14:paraId="0D84F04E" w14:textId="77777777" w:rsidR="00650DCE" w:rsidRPr="008C1FE6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10.4.1.2. Işık şiddeti, ışık akısı ve aydınlanma şiddeti kavramları arasında ilişki kurar.</w:t>
            </w:r>
          </w:p>
        </w:tc>
        <w:tc>
          <w:tcPr>
            <w:tcW w:w="725" w:type="dxa"/>
            <w:vAlign w:val="center"/>
          </w:tcPr>
          <w:p w14:paraId="4003AB7D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650DCE" w14:paraId="4CF2A85E" w14:textId="77777777" w:rsidTr="00670A67">
        <w:trPr>
          <w:cantSplit/>
          <w:trHeight w:val="967"/>
        </w:trPr>
        <w:tc>
          <w:tcPr>
            <w:tcW w:w="988" w:type="dxa"/>
            <w:vMerge/>
            <w:textDirection w:val="btLr"/>
            <w:vAlign w:val="center"/>
          </w:tcPr>
          <w:p w14:paraId="33DEE0A3" w14:textId="77777777" w:rsidR="00650DCE" w:rsidRPr="008C1FE6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85C9EBE" w14:textId="77777777" w:rsidR="00650DCE" w:rsidRPr="00EF7698" w:rsidRDefault="00650DCE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GÖLGE</w:t>
            </w:r>
          </w:p>
        </w:tc>
        <w:tc>
          <w:tcPr>
            <w:tcW w:w="6499" w:type="dxa"/>
            <w:vAlign w:val="center"/>
          </w:tcPr>
          <w:p w14:paraId="6442841C" w14:textId="77777777" w:rsidR="00650DCE" w:rsidRPr="00EF7698" w:rsidRDefault="00650DCE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10.4.2.1. Saydam, yarı saydam ve saydam olmayan maddelerin ışık geçirme özelliklerini açıklar.</w:t>
            </w:r>
          </w:p>
        </w:tc>
        <w:tc>
          <w:tcPr>
            <w:tcW w:w="725" w:type="dxa"/>
            <w:vAlign w:val="center"/>
          </w:tcPr>
          <w:p w14:paraId="66D32300" w14:textId="77777777" w:rsidR="00650DCE" w:rsidRDefault="00650DCE" w:rsidP="00670A67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0520863F" w14:textId="77777777" w:rsidR="00650DCE" w:rsidRDefault="00650DCE"/>
    <w:p w14:paraId="583D50A9" w14:textId="77777777" w:rsidR="00E2537C" w:rsidRDefault="00E2537C"/>
    <w:p w14:paraId="61A1B844" w14:textId="77777777" w:rsidR="00E2537C" w:rsidRDefault="00E2537C"/>
    <w:p w14:paraId="342F5043" w14:textId="77777777" w:rsidR="00E2537C" w:rsidRDefault="00E2537C"/>
    <w:p w14:paraId="0760A992" w14:textId="77777777" w:rsidR="00E2537C" w:rsidRPr="003E5270" w:rsidRDefault="00E2537C" w:rsidP="00E2537C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2255E955" w14:textId="77777777" w:rsidR="00E2537C" w:rsidRPr="003E5270" w:rsidRDefault="00E2537C" w:rsidP="00E2537C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54E52A8F" w14:textId="58DABEA8" w:rsidR="00E2537C" w:rsidRPr="003E5270" w:rsidRDefault="00E2537C" w:rsidP="00E2537C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Y="278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99"/>
        <w:gridCol w:w="725"/>
      </w:tblGrid>
      <w:tr w:rsidR="00E2537C" w14:paraId="43C93996" w14:textId="77777777" w:rsidTr="00670A67">
        <w:trPr>
          <w:trHeight w:val="699"/>
        </w:trPr>
        <w:tc>
          <w:tcPr>
            <w:tcW w:w="988" w:type="dxa"/>
            <w:vAlign w:val="center"/>
          </w:tcPr>
          <w:p w14:paraId="769E9121" w14:textId="77777777" w:rsidR="00E2537C" w:rsidRPr="003E5270" w:rsidRDefault="00E2537C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850" w:type="dxa"/>
            <w:vAlign w:val="center"/>
          </w:tcPr>
          <w:p w14:paraId="3C328F62" w14:textId="77777777" w:rsidR="00E2537C" w:rsidRPr="003E5270" w:rsidRDefault="00E2537C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7AB367C2" w14:textId="77777777" w:rsidR="00E2537C" w:rsidRPr="003E5270" w:rsidRDefault="00E2537C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4FA0706A" w14:textId="77777777" w:rsidR="00E2537C" w:rsidRPr="003E5270" w:rsidRDefault="00E2537C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90584EC" w14:textId="77777777" w:rsidR="00E2537C" w:rsidRPr="003E5270" w:rsidRDefault="00E2537C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E2537C" w14:paraId="1A562B94" w14:textId="77777777" w:rsidTr="00670A67">
        <w:trPr>
          <w:cantSplit/>
          <w:trHeight w:val="1138"/>
        </w:trPr>
        <w:tc>
          <w:tcPr>
            <w:tcW w:w="988" w:type="dxa"/>
            <w:vMerge w:val="restart"/>
            <w:textDirection w:val="btLr"/>
            <w:vAlign w:val="center"/>
          </w:tcPr>
          <w:p w14:paraId="1F07F61F" w14:textId="2112B6BF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850" w:type="dxa"/>
            <w:textDirection w:val="btLr"/>
            <w:vAlign w:val="center"/>
          </w:tcPr>
          <w:p w14:paraId="0F79B910" w14:textId="77777777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50DCE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499" w:type="dxa"/>
            <w:vAlign w:val="center"/>
          </w:tcPr>
          <w:p w14:paraId="4BBD5E53" w14:textId="77777777" w:rsidR="00E2537C" w:rsidRPr="005F7E28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650DCE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14:paraId="3AD862E1" w14:textId="77777777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2537C" w14:paraId="280166EA" w14:textId="77777777" w:rsidTr="00670A67">
        <w:trPr>
          <w:cantSplit/>
          <w:trHeight w:val="697"/>
        </w:trPr>
        <w:tc>
          <w:tcPr>
            <w:tcW w:w="988" w:type="dxa"/>
            <w:vMerge/>
            <w:textDirection w:val="btLr"/>
            <w:vAlign w:val="center"/>
          </w:tcPr>
          <w:p w14:paraId="76D29E6F" w14:textId="77777777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9150815" w14:textId="77777777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499" w:type="dxa"/>
            <w:vAlign w:val="center"/>
          </w:tcPr>
          <w:p w14:paraId="06E3B592" w14:textId="047CFDF2" w:rsidR="00E2537C" w:rsidRPr="005F7E28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E2537C">
              <w:rPr>
                <w:sz w:val="20"/>
                <w:szCs w:val="20"/>
              </w:rPr>
              <w:t>0.3.3.2. Doğrusal ve dairesel su dalgalarının yansıma hareketlerini analiz eder.</w:t>
            </w:r>
          </w:p>
        </w:tc>
        <w:tc>
          <w:tcPr>
            <w:tcW w:w="725" w:type="dxa"/>
            <w:vAlign w:val="center"/>
          </w:tcPr>
          <w:p w14:paraId="68B94E65" w14:textId="77777777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2537C" w14:paraId="6C485376" w14:textId="77777777" w:rsidTr="00670A67">
        <w:trPr>
          <w:cantSplit/>
          <w:trHeight w:val="554"/>
        </w:trPr>
        <w:tc>
          <w:tcPr>
            <w:tcW w:w="988" w:type="dxa"/>
            <w:vMerge/>
            <w:textDirection w:val="btLr"/>
            <w:vAlign w:val="center"/>
          </w:tcPr>
          <w:p w14:paraId="58D5D9E6" w14:textId="77777777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F1543EB" w14:textId="77777777" w:rsidR="00E2537C" w:rsidRPr="005F7E28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0DDB4F6A" w14:textId="77777777" w:rsidR="00E2537C" w:rsidRPr="005F7E28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Align w:val="center"/>
          </w:tcPr>
          <w:p w14:paraId="31823C19" w14:textId="4A26D407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2537C" w14:paraId="69201E7D" w14:textId="77777777" w:rsidTr="00670A67">
        <w:trPr>
          <w:cantSplit/>
          <w:trHeight w:val="1120"/>
        </w:trPr>
        <w:tc>
          <w:tcPr>
            <w:tcW w:w="988" w:type="dxa"/>
            <w:vMerge/>
            <w:textDirection w:val="btLr"/>
            <w:vAlign w:val="center"/>
          </w:tcPr>
          <w:p w14:paraId="2DB6C18A" w14:textId="77777777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72BA5B8" w14:textId="77777777" w:rsidR="00E2537C" w:rsidRPr="005F7E28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499" w:type="dxa"/>
            <w:vAlign w:val="center"/>
          </w:tcPr>
          <w:p w14:paraId="408174D6" w14:textId="77777777" w:rsidR="00E2537C" w:rsidRPr="005F7E28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14:paraId="416C0C49" w14:textId="77777777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2537C" w14:paraId="2347C3A6" w14:textId="77777777" w:rsidTr="00670A67">
        <w:trPr>
          <w:cantSplit/>
          <w:trHeight w:val="1425"/>
        </w:trPr>
        <w:tc>
          <w:tcPr>
            <w:tcW w:w="988" w:type="dxa"/>
            <w:vMerge w:val="restart"/>
            <w:textDirection w:val="btLr"/>
            <w:vAlign w:val="center"/>
          </w:tcPr>
          <w:p w14:paraId="4EAAD855" w14:textId="77777777" w:rsidR="00E2537C" w:rsidRPr="00D05EE9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C1FE6">
              <w:rPr>
                <w:b/>
                <w:bCs/>
                <w:sz w:val="20"/>
                <w:szCs w:val="20"/>
              </w:rPr>
              <w:t>OPTİK</w:t>
            </w:r>
          </w:p>
        </w:tc>
        <w:tc>
          <w:tcPr>
            <w:tcW w:w="850" w:type="dxa"/>
            <w:textDirection w:val="btLr"/>
            <w:vAlign w:val="center"/>
          </w:tcPr>
          <w:p w14:paraId="0B3A25CD" w14:textId="77777777" w:rsidR="00E2537C" w:rsidRPr="008C1FE6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AYDINLANMA</w:t>
            </w:r>
          </w:p>
        </w:tc>
        <w:tc>
          <w:tcPr>
            <w:tcW w:w="6499" w:type="dxa"/>
            <w:vAlign w:val="center"/>
          </w:tcPr>
          <w:p w14:paraId="50C8D2AF" w14:textId="77777777" w:rsidR="00E2537C" w:rsidRPr="008C1FE6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10.4.1.2. Işık şiddeti, ışık akısı ve aydınlanma şiddeti kavramları arasında ilişki kurar.</w:t>
            </w:r>
          </w:p>
        </w:tc>
        <w:tc>
          <w:tcPr>
            <w:tcW w:w="725" w:type="dxa"/>
            <w:vAlign w:val="center"/>
          </w:tcPr>
          <w:p w14:paraId="434759AB" w14:textId="77777777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2537C" w14:paraId="2FB5BFE0" w14:textId="77777777" w:rsidTr="00670A67">
        <w:trPr>
          <w:cantSplit/>
          <w:trHeight w:val="967"/>
        </w:trPr>
        <w:tc>
          <w:tcPr>
            <w:tcW w:w="988" w:type="dxa"/>
            <w:vMerge/>
            <w:textDirection w:val="btLr"/>
            <w:vAlign w:val="center"/>
          </w:tcPr>
          <w:p w14:paraId="13297892" w14:textId="77777777" w:rsidR="00E2537C" w:rsidRPr="008C1FE6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9033488" w14:textId="77777777" w:rsidR="00E2537C" w:rsidRPr="00EF7698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GÖLGE</w:t>
            </w:r>
          </w:p>
        </w:tc>
        <w:tc>
          <w:tcPr>
            <w:tcW w:w="6499" w:type="dxa"/>
            <w:vAlign w:val="center"/>
          </w:tcPr>
          <w:p w14:paraId="4B0327C9" w14:textId="77777777" w:rsidR="00E2537C" w:rsidRPr="00EF7698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10.4.2.1. Saydam, yarı saydam ve saydam olmayan maddelerin ışık geçirme özelliklerini açıklar.</w:t>
            </w:r>
          </w:p>
        </w:tc>
        <w:tc>
          <w:tcPr>
            <w:tcW w:w="725" w:type="dxa"/>
            <w:vAlign w:val="center"/>
          </w:tcPr>
          <w:p w14:paraId="531A36D1" w14:textId="77777777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E2537C" w14:paraId="542E208B" w14:textId="77777777" w:rsidTr="00E2537C">
        <w:trPr>
          <w:cantSplit/>
          <w:trHeight w:val="1255"/>
        </w:trPr>
        <w:tc>
          <w:tcPr>
            <w:tcW w:w="988" w:type="dxa"/>
            <w:vMerge/>
            <w:textDirection w:val="btLr"/>
            <w:vAlign w:val="center"/>
          </w:tcPr>
          <w:p w14:paraId="5C7A2E8B" w14:textId="77777777" w:rsidR="00E2537C" w:rsidRPr="008C1FE6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6587BB6" w14:textId="0C3632ED" w:rsidR="00E2537C" w:rsidRPr="00EF7698" w:rsidRDefault="00E2537C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2537C">
              <w:rPr>
                <w:b/>
                <w:bCs/>
                <w:sz w:val="20"/>
                <w:szCs w:val="20"/>
              </w:rPr>
              <w:t>YANSIMA</w:t>
            </w:r>
          </w:p>
        </w:tc>
        <w:tc>
          <w:tcPr>
            <w:tcW w:w="6499" w:type="dxa"/>
            <w:vAlign w:val="center"/>
          </w:tcPr>
          <w:p w14:paraId="1B8EE091" w14:textId="592D56CD" w:rsidR="00E2537C" w:rsidRPr="00EF7698" w:rsidRDefault="00E2537C" w:rsidP="00670A67">
            <w:pPr>
              <w:spacing w:line="240" w:lineRule="auto"/>
              <w:rPr>
                <w:sz w:val="20"/>
                <w:szCs w:val="20"/>
              </w:rPr>
            </w:pPr>
            <w:r w:rsidRPr="00E2537C">
              <w:rPr>
                <w:sz w:val="20"/>
                <w:szCs w:val="20"/>
              </w:rPr>
              <w:t>10.4.3.1. Işığın yansımasını, su dalgalarında yansıma olayıyla ilişkilendirir.</w:t>
            </w:r>
          </w:p>
        </w:tc>
        <w:tc>
          <w:tcPr>
            <w:tcW w:w="725" w:type="dxa"/>
            <w:vAlign w:val="center"/>
          </w:tcPr>
          <w:p w14:paraId="5349E049" w14:textId="3B67CBBE" w:rsidR="00E2537C" w:rsidRDefault="00E2537C" w:rsidP="00670A67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6A8EC6F2" w14:textId="77777777" w:rsidR="00E2537C" w:rsidRDefault="00E2537C" w:rsidP="00E2537C"/>
    <w:p w14:paraId="6E27C941" w14:textId="77777777" w:rsidR="00E2537C" w:rsidRDefault="00E2537C"/>
    <w:p w14:paraId="2787A5C0" w14:textId="77777777" w:rsidR="00316F83" w:rsidRDefault="00316F83"/>
    <w:p w14:paraId="6F47CCDF" w14:textId="77777777" w:rsidR="00316F83" w:rsidRDefault="00316F83"/>
    <w:p w14:paraId="7167F666" w14:textId="77777777" w:rsidR="00316F83" w:rsidRDefault="00316F83"/>
    <w:p w14:paraId="7D5A362B" w14:textId="77777777" w:rsidR="00316F83" w:rsidRDefault="00316F83"/>
    <w:p w14:paraId="255B7077" w14:textId="77777777" w:rsidR="00316F83" w:rsidRDefault="00316F83"/>
    <w:p w14:paraId="6723444F" w14:textId="77777777" w:rsidR="00316F83" w:rsidRDefault="00316F83"/>
    <w:p w14:paraId="5E06A954" w14:textId="77777777" w:rsidR="00316F83" w:rsidRDefault="00316F83"/>
    <w:p w14:paraId="109E62B9" w14:textId="77777777" w:rsidR="00316F83" w:rsidRDefault="00316F83"/>
    <w:p w14:paraId="59CFC63B" w14:textId="77777777" w:rsidR="00316F83" w:rsidRPr="003E5270" w:rsidRDefault="00316F83" w:rsidP="00316F8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12F4B980" w14:textId="77777777" w:rsidR="00316F83" w:rsidRPr="003E5270" w:rsidRDefault="00316F83" w:rsidP="00316F83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517D24D6" w14:textId="68794396" w:rsidR="00316F83" w:rsidRPr="003E5270" w:rsidRDefault="00316F83" w:rsidP="00316F83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tbl>
      <w:tblPr>
        <w:tblStyle w:val="TabloKlavuzu"/>
        <w:tblpPr w:leftFromText="141" w:rightFromText="141" w:vertAnchor="page" w:horzAnchor="margin" w:tblpY="278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99"/>
        <w:gridCol w:w="725"/>
      </w:tblGrid>
      <w:tr w:rsidR="00316F83" w14:paraId="5D96433C" w14:textId="77777777" w:rsidTr="00670A67">
        <w:trPr>
          <w:trHeight w:val="699"/>
        </w:trPr>
        <w:tc>
          <w:tcPr>
            <w:tcW w:w="988" w:type="dxa"/>
            <w:vAlign w:val="center"/>
          </w:tcPr>
          <w:p w14:paraId="48FB0E91" w14:textId="77777777" w:rsidR="00316F83" w:rsidRPr="003E5270" w:rsidRDefault="00316F83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850" w:type="dxa"/>
            <w:vAlign w:val="center"/>
          </w:tcPr>
          <w:p w14:paraId="626AAEEF" w14:textId="77777777" w:rsidR="00316F83" w:rsidRPr="003E5270" w:rsidRDefault="00316F83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31C5F3FF" w14:textId="77777777" w:rsidR="00316F83" w:rsidRPr="003E5270" w:rsidRDefault="00316F83" w:rsidP="00670A6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22E4A11" w14:textId="77777777" w:rsidR="00316F83" w:rsidRPr="003E5270" w:rsidRDefault="00316F83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14DC2C25" w14:textId="77777777" w:rsidR="00316F83" w:rsidRPr="003E5270" w:rsidRDefault="00316F83" w:rsidP="00670A67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316F83" w14:paraId="53B4A6F1" w14:textId="77777777" w:rsidTr="00670A67">
        <w:trPr>
          <w:cantSplit/>
          <w:trHeight w:val="1120"/>
        </w:trPr>
        <w:tc>
          <w:tcPr>
            <w:tcW w:w="988" w:type="dxa"/>
            <w:textDirection w:val="btLr"/>
            <w:vAlign w:val="center"/>
          </w:tcPr>
          <w:p w14:paraId="0683086D" w14:textId="411C21A7" w:rsidR="00316F83" w:rsidRPr="00D05EE9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850" w:type="dxa"/>
            <w:textDirection w:val="btLr"/>
            <w:vAlign w:val="center"/>
          </w:tcPr>
          <w:p w14:paraId="6BE6F052" w14:textId="77777777" w:rsidR="00316F83" w:rsidRPr="005F7E28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499" w:type="dxa"/>
            <w:vAlign w:val="center"/>
          </w:tcPr>
          <w:p w14:paraId="159E78DF" w14:textId="77777777" w:rsidR="00316F83" w:rsidRPr="005F7E28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14:paraId="7B8FB8E2" w14:textId="77777777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5BEC1E22" w14:textId="77777777" w:rsidTr="00670A67">
        <w:trPr>
          <w:cantSplit/>
          <w:trHeight w:val="1425"/>
        </w:trPr>
        <w:tc>
          <w:tcPr>
            <w:tcW w:w="988" w:type="dxa"/>
            <w:vMerge w:val="restart"/>
            <w:textDirection w:val="btLr"/>
            <w:vAlign w:val="center"/>
          </w:tcPr>
          <w:p w14:paraId="54755AAB" w14:textId="77777777" w:rsidR="00316F83" w:rsidRPr="00D05EE9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C1FE6">
              <w:rPr>
                <w:b/>
                <w:bCs/>
                <w:sz w:val="20"/>
                <w:szCs w:val="20"/>
              </w:rPr>
              <w:t>OPTİK</w:t>
            </w:r>
          </w:p>
        </w:tc>
        <w:tc>
          <w:tcPr>
            <w:tcW w:w="850" w:type="dxa"/>
            <w:textDirection w:val="btLr"/>
            <w:vAlign w:val="center"/>
          </w:tcPr>
          <w:p w14:paraId="35243A46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AYDINLANMA</w:t>
            </w:r>
          </w:p>
        </w:tc>
        <w:tc>
          <w:tcPr>
            <w:tcW w:w="6499" w:type="dxa"/>
            <w:vAlign w:val="center"/>
          </w:tcPr>
          <w:p w14:paraId="49DC5556" w14:textId="77777777" w:rsidR="00316F83" w:rsidRPr="008C1FE6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10.4.1.2. Işık şiddeti, ışık akısı ve aydınlanma şiddeti kavramları arasında ilişki kurar.</w:t>
            </w:r>
          </w:p>
        </w:tc>
        <w:tc>
          <w:tcPr>
            <w:tcW w:w="725" w:type="dxa"/>
            <w:vAlign w:val="center"/>
          </w:tcPr>
          <w:p w14:paraId="24C2B024" w14:textId="77777777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1EB76D99" w14:textId="77777777" w:rsidTr="00670A67">
        <w:trPr>
          <w:cantSplit/>
          <w:trHeight w:val="967"/>
        </w:trPr>
        <w:tc>
          <w:tcPr>
            <w:tcW w:w="988" w:type="dxa"/>
            <w:vMerge/>
            <w:textDirection w:val="btLr"/>
            <w:vAlign w:val="center"/>
          </w:tcPr>
          <w:p w14:paraId="0C4CDC04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7BA13AE0" w14:textId="77777777" w:rsidR="00316F83" w:rsidRPr="00EF7698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GÖLGE</w:t>
            </w:r>
          </w:p>
        </w:tc>
        <w:tc>
          <w:tcPr>
            <w:tcW w:w="6499" w:type="dxa"/>
            <w:vAlign w:val="center"/>
          </w:tcPr>
          <w:p w14:paraId="735C90C4" w14:textId="77777777" w:rsidR="00316F83" w:rsidRPr="00EF7698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10.4.2.1. Saydam, yarı saydam ve saydam olmayan maddelerin ışık geçirme özelliklerini açıklar.</w:t>
            </w:r>
          </w:p>
        </w:tc>
        <w:tc>
          <w:tcPr>
            <w:tcW w:w="725" w:type="dxa"/>
            <w:vAlign w:val="center"/>
          </w:tcPr>
          <w:p w14:paraId="412AB6E6" w14:textId="77777777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035265A6" w14:textId="77777777" w:rsidTr="00670A67">
        <w:trPr>
          <w:cantSplit/>
          <w:trHeight w:val="1255"/>
        </w:trPr>
        <w:tc>
          <w:tcPr>
            <w:tcW w:w="988" w:type="dxa"/>
            <w:vMerge/>
            <w:textDirection w:val="btLr"/>
            <w:vAlign w:val="center"/>
          </w:tcPr>
          <w:p w14:paraId="7DF44A77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FD9A6CD" w14:textId="47030459" w:rsidR="00316F83" w:rsidRPr="00EF7698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16F83">
              <w:rPr>
                <w:b/>
                <w:bCs/>
                <w:sz w:val="20"/>
                <w:szCs w:val="20"/>
              </w:rPr>
              <w:t>DÜZLEM AYNA</w:t>
            </w:r>
          </w:p>
        </w:tc>
        <w:tc>
          <w:tcPr>
            <w:tcW w:w="6499" w:type="dxa"/>
            <w:vAlign w:val="center"/>
          </w:tcPr>
          <w:p w14:paraId="7BE0CBC7" w14:textId="1579514D" w:rsidR="00316F83" w:rsidRPr="00EF7698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>10.4.4.1. Düzlem aynada görüntü oluşumunu açıklar.</w:t>
            </w:r>
          </w:p>
        </w:tc>
        <w:tc>
          <w:tcPr>
            <w:tcW w:w="725" w:type="dxa"/>
            <w:vAlign w:val="center"/>
          </w:tcPr>
          <w:p w14:paraId="79F6922B" w14:textId="77777777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6EE1557D" w14:textId="77777777" w:rsidTr="00670A67">
        <w:trPr>
          <w:cantSplit/>
          <w:trHeight w:val="1255"/>
        </w:trPr>
        <w:tc>
          <w:tcPr>
            <w:tcW w:w="988" w:type="dxa"/>
            <w:vMerge/>
            <w:textDirection w:val="btLr"/>
            <w:vAlign w:val="center"/>
          </w:tcPr>
          <w:p w14:paraId="62D99B2D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1230109" w14:textId="2CB90B1F" w:rsidR="00316F83" w:rsidRPr="00316F83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16F83">
              <w:rPr>
                <w:b/>
                <w:bCs/>
                <w:sz w:val="20"/>
                <w:szCs w:val="20"/>
              </w:rPr>
              <w:t>KÜRESEL AYNALAR</w:t>
            </w:r>
          </w:p>
        </w:tc>
        <w:tc>
          <w:tcPr>
            <w:tcW w:w="6499" w:type="dxa"/>
            <w:vAlign w:val="center"/>
          </w:tcPr>
          <w:p w14:paraId="46EBA17E" w14:textId="008B36DB" w:rsidR="00316F83" w:rsidRPr="00316F83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>10.4.5.2. Küresel aynalarda görüntü oluşumunu ve özelliklerini açıklar.</w:t>
            </w:r>
          </w:p>
        </w:tc>
        <w:tc>
          <w:tcPr>
            <w:tcW w:w="725" w:type="dxa"/>
            <w:vAlign w:val="center"/>
          </w:tcPr>
          <w:p w14:paraId="589F35D7" w14:textId="77C41924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08BCDDEE" w14:textId="77777777" w:rsidTr="00316F83">
        <w:trPr>
          <w:cantSplit/>
          <w:trHeight w:val="576"/>
        </w:trPr>
        <w:tc>
          <w:tcPr>
            <w:tcW w:w="988" w:type="dxa"/>
            <w:vMerge/>
            <w:textDirection w:val="btLr"/>
            <w:vAlign w:val="center"/>
          </w:tcPr>
          <w:p w14:paraId="07F6BFEB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02D55A4" w14:textId="56D77CDB" w:rsidR="00316F83" w:rsidRPr="00316F83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16F83">
              <w:rPr>
                <w:b/>
                <w:bCs/>
                <w:sz w:val="20"/>
                <w:szCs w:val="20"/>
              </w:rPr>
              <w:t>KIRILMA</w:t>
            </w:r>
          </w:p>
        </w:tc>
        <w:tc>
          <w:tcPr>
            <w:tcW w:w="6499" w:type="dxa"/>
            <w:vAlign w:val="center"/>
          </w:tcPr>
          <w:p w14:paraId="063B420F" w14:textId="52B38DD5" w:rsidR="00316F83" w:rsidRPr="00316F83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 xml:space="preserve">10.4.6.1. Işığın kırılmasını, su dalgalarında kırılma olayı </w:t>
            </w:r>
            <w:proofErr w:type="spellStart"/>
            <w:r w:rsidRPr="00316F83">
              <w:rPr>
                <w:sz w:val="20"/>
                <w:szCs w:val="20"/>
              </w:rPr>
              <w:t>ileilişkilendirir</w:t>
            </w:r>
            <w:proofErr w:type="spellEnd"/>
            <w:r w:rsidRPr="00316F8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vAlign w:val="center"/>
          </w:tcPr>
          <w:p w14:paraId="2A61E5E2" w14:textId="7D6704AA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5A8337F0" w14:textId="77777777" w:rsidTr="00316F83">
        <w:trPr>
          <w:cantSplit/>
          <w:trHeight w:val="571"/>
        </w:trPr>
        <w:tc>
          <w:tcPr>
            <w:tcW w:w="988" w:type="dxa"/>
            <w:vMerge/>
            <w:textDirection w:val="btLr"/>
            <w:vAlign w:val="center"/>
          </w:tcPr>
          <w:p w14:paraId="121B1775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45F9D6D" w14:textId="77777777" w:rsidR="00316F83" w:rsidRPr="00316F83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532721BC" w14:textId="3E20870A" w:rsidR="00316F83" w:rsidRPr="00316F83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>10.4.6.2. Işığın tam yansıma olayını ve sınır açısını analiz eder.</w:t>
            </w:r>
          </w:p>
        </w:tc>
        <w:tc>
          <w:tcPr>
            <w:tcW w:w="725" w:type="dxa"/>
            <w:vAlign w:val="center"/>
          </w:tcPr>
          <w:p w14:paraId="1F45F98C" w14:textId="00E96021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0B11B327" w14:textId="77777777" w:rsidTr="00316F83">
        <w:trPr>
          <w:cantSplit/>
          <w:trHeight w:val="692"/>
        </w:trPr>
        <w:tc>
          <w:tcPr>
            <w:tcW w:w="988" w:type="dxa"/>
            <w:vMerge/>
            <w:textDirection w:val="btLr"/>
            <w:vAlign w:val="center"/>
          </w:tcPr>
          <w:p w14:paraId="56822AC7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AB0061C" w14:textId="77777777" w:rsidR="00316F83" w:rsidRPr="00316F83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2DE736A4" w14:textId="3A94FE6B" w:rsidR="00316F83" w:rsidRPr="00316F83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>10.4.6.3. Farklı ortamda bulunan bir cismin görünür uzaklığını etkileyen sebepleri açıklar.</w:t>
            </w:r>
          </w:p>
        </w:tc>
        <w:tc>
          <w:tcPr>
            <w:tcW w:w="725" w:type="dxa"/>
            <w:vAlign w:val="center"/>
          </w:tcPr>
          <w:p w14:paraId="1A27FC95" w14:textId="5C7A0D73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4F3D072C" w14:textId="77777777" w:rsidTr="00316F83">
        <w:trPr>
          <w:cantSplit/>
          <w:trHeight w:val="688"/>
        </w:trPr>
        <w:tc>
          <w:tcPr>
            <w:tcW w:w="988" w:type="dxa"/>
            <w:vMerge/>
            <w:textDirection w:val="btLr"/>
            <w:vAlign w:val="center"/>
          </w:tcPr>
          <w:p w14:paraId="122C3719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4A6790" w14:textId="2CA4BDC3" w:rsidR="00316F83" w:rsidRPr="00316F83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16F83">
              <w:rPr>
                <w:b/>
                <w:bCs/>
                <w:sz w:val="20"/>
                <w:szCs w:val="20"/>
              </w:rPr>
              <w:t>MERCEKLER</w:t>
            </w:r>
          </w:p>
        </w:tc>
        <w:tc>
          <w:tcPr>
            <w:tcW w:w="6499" w:type="dxa"/>
            <w:vAlign w:val="center"/>
          </w:tcPr>
          <w:p w14:paraId="5273E2F7" w14:textId="5CD71F76" w:rsidR="00316F83" w:rsidRPr="00316F83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>10.4.7.1. Merceklerin özelliklerini ve mercek çeşitlerini açıklar.</w:t>
            </w:r>
          </w:p>
        </w:tc>
        <w:tc>
          <w:tcPr>
            <w:tcW w:w="725" w:type="dxa"/>
            <w:vMerge w:val="restart"/>
            <w:vAlign w:val="center"/>
          </w:tcPr>
          <w:p w14:paraId="42D70DE6" w14:textId="3010ADD5" w:rsidR="00316F83" w:rsidRDefault="00316F83" w:rsidP="00670A67">
            <w:pPr>
              <w:spacing w:line="240" w:lineRule="auto"/>
              <w:jc w:val="center"/>
            </w:pPr>
            <w:r>
              <w:t>1</w:t>
            </w:r>
          </w:p>
        </w:tc>
      </w:tr>
      <w:tr w:rsidR="00316F83" w14:paraId="523C3C2E" w14:textId="77777777" w:rsidTr="00316F83">
        <w:trPr>
          <w:cantSplit/>
          <w:trHeight w:val="712"/>
        </w:trPr>
        <w:tc>
          <w:tcPr>
            <w:tcW w:w="988" w:type="dxa"/>
            <w:vMerge/>
            <w:textDirection w:val="btLr"/>
            <w:vAlign w:val="center"/>
          </w:tcPr>
          <w:p w14:paraId="404F7980" w14:textId="77777777" w:rsidR="00316F83" w:rsidRPr="008C1FE6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3F4FF83" w14:textId="77777777" w:rsidR="00316F83" w:rsidRPr="00316F83" w:rsidRDefault="00316F83" w:rsidP="00670A67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14:paraId="28FB2087" w14:textId="144683C0" w:rsidR="00316F83" w:rsidRPr="00316F83" w:rsidRDefault="00316F83" w:rsidP="00670A67">
            <w:pPr>
              <w:spacing w:line="240" w:lineRule="auto"/>
              <w:rPr>
                <w:sz w:val="20"/>
                <w:szCs w:val="20"/>
              </w:rPr>
            </w:pPr>
            <w:r w:rsidRPr="00316F83">
              <w:rPr>
                <w:sz w:val="20"/>
                <w:szCs w:val="20"/>
              </w:rPr>
              <w:t>10.4.7.2. Merceklerin oluşturduğu görüntünün özelliklerini açıklar.</w:t>
            </w:r>
          </w:p>
        </w:tc>
        <w:tc>
          <w:tcPr>
            <w:tcW w:w="725" w:type="dxa"/>
            <w:vMerge/>
            <w:vAlign w:val="center"/>
          </w:tcPr>
          <w:p w14:paraId="451BB003" w14:textId="77777777" w:rsidR="00316F83" w:rsidRDefault="00316F83" w:rsidP="00670A67">
            <w:pPr>
              <w:spacing w:line="240" w:lineRule="auto"/>
              <w:jc w:val="center"/>
            </w:pPr>
          </w:p>
        </w:tc>
      </w:tr>
    </w:tbl>
    <w:p w14:paraId="0B1245AF" w14:textId="77777777" w:rsidR="00316F83" w:rsidRDefault="00316F83" w:rsidP="00316F83"/>
    <w:p w14:paraId="0201B3DA" w14:textId="77777777" w:rsidR="00D46BBC" w:rsidRDefault="00D46BBC" w:rsidP="00D46BBC">
      <w:pPr>
        <w:spacing w:line="240" w:lineRule="auto"/>
        <w:rPr>
          <w:b/>
          <w:bCs/>
        </w:rPr>
      </w:pPr>
      <w:r>
        <w:rPr>
          <w:b/>
          <w:bCs/>
        </w:rPr>
        <w:t xml:space="preserve">Bu tablolar </w:t>
      </w:r>
      <w:proofErr w:type="gramStart"/>
      <w:r>
        <w:rPr>
          <w:b/>
          <w:bCs/>
        </w:rPr>
        <w:t>07/02/2025</w:t>
      </w:r>
      <w:proofErr w:type="gramEnd"/>
      <w:r>
        <w:rPr>
          <w:b/>
          <w:bCs/>
        </w:rPr>
        <w:t xml:space="preserve"> tarihli il alan zümre toplantısında alınan kararlara göre düzenlenmiştir.</w:t>
      </w:r>
    </w:p>
    <w:p w14:paraId="12B58C30" w14:textId="77777777" w:rsidR="00316F83" w:rsidRDefault="00316F83">
      <w:bookmarkStart w:id="0" w:name="_GoBack"/>
      <w:bookmarkEnd w:id="0"/>
    </w:p>
    <w:sectPr w:rsidR="0031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E9"/>
    <w:rsid w:val="00060D65"/>
    <w:rsid w:val="000D5283"/>
    <w:rsid w:val="00136676"/>
    <w:rsid w:val="00251BF9"/>
    <w:rsid w:val="002B2241"/>
    <w:rsid w:val="00316F83"/>
    <w:rsid w:val="0037032B"/>
    <w:rsid w:val="004975F0"/>
    <w:rsid w:val="00583F3F"/>
    <w:rsid w:val="005F7E28"/>
    <w:rsid w:val="00617BC6"/>
    <w:rsid w:val="00642B44"/>
    <w:rsid w:val="00650DCE"/>
    <w:rsid w:val="00692D80"/>
    <w:rsid w:val="007E3620"/>
    <w:rsid w:val="008C1FE6"/>
    <w:rsid w:val="008D7CC2"/>
    <w:rsid w:val="009412D3"/>
    <w:rsid w:val="00C451F1"/>
    <w:rsid w:val="00D05EE9"/>
    <w:rsid w:val="00D46BBC"/>
    <w:rsid w:val="00D529B5"/>
    <w:rsid w:val="00E2537C"/>
    <w:rsid w:val="00E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C6E4"/>
  <w15:chartTrackingRefBased/>
  <w15:docId w15:val="{B678A451-C959-4281-8F90-ABDFAEE2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E9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05E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E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5E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5E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5E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5E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5E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5E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5E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5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5EE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5EE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5E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5E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5E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5E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05EE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0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05EE9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05E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5EE9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5EE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0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05EE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5EE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0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Hakan</cp:lastModifiedBy>
  <cp:revision>12</cp:revision>
  <dcterms:created xsi:type="dcterms:W3CDTF">2025-02-09T11:41:00Z</dcterms:created>
  <dcterms:modified xsi:type="dcterms:W3CDTF">2025-02-21T10:13:00Z</dcterms:modified>
</cp:coreProperties>
</file>